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6C70FA" w:rsidTr="006B54B6">
        <w:tc>
          <w:tcPr>
            <w:tcW w:w="3190" w:type="dxa"/>
          </w:tcPr>
          <w:p w:rsidR="006C70FA" w:rsidRDefault="00705E91" w:rsidP="009019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E91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705E91" w:rsidRDefault="00705E91" w:rsidP="009019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705E91">
              <w:rPr>
                <w:rFonts w:ascii="Times New Roman" w:hAnsi="Times New Roman" w:cs="Times New Roman"/>
                <w:sz w:val="24"/>
                <w:szCs w:val="24"/>
              </w:rPr>
              <w:t>Нижнесергинского</w:t>
            </w:r>
            <w:proofErr w:type="spellEnd"/>
            <w:r w:rsidRPr="00705E9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705E91" w:rsidRDefault="00705E91" w:rsidP="00705E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Начальник___________</w:t>
            </w:r>
          </w:p>
          <w:p w:rsidR="00705E91" w:rsidRPr="00705E91" w:rsidRDefault="00705E91" w:rsidP="00705E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Т..И. Черткова</w:t>
            </w:r>
          </w:p>
          <w:p w:rsidR="00705E91" w:rsidRDefault="00705E91" w:rsidP="009019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6C70FA" w:rsidRPr="00705E91" w:rsidRDefault="00705E91" w:rsidP="009019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05E91"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proofErr w:type="gramEnd"/>
          </w:p>
          <w:p w:rsidR="00705E91" w:rsidRPr="00705E91" w:rsidRDefault="00705E91" w:rsidP="00705E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E91">
              <w:rPr>
                <w:rFonts w:ascii="Times New Roman" w:hAnsi="Times New Roman" w:cs="Times New Roman"/>
                <w:sz w:val="24"/>
                <w:szCs w:val="24"/>
              </w:rPr>
              <w:t>Управляющим советом школы</w:t>
            </w:r>
          </w:p>
          <w:p w:rsidR="00705E91" w:rsidRPr="00705E91" w:rsidRDefault="00705E91" w:rsidP="00705E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E91">
              <w:rPr>
                <w:rFonts w:ascii="Times New Roman" w:hAnsi="Times New Roman" w:cs="Times New Roman"/>
                <w:sz w:val="24"/>
                <w:szCs w:val="24"/>
              </w:rPr>
              <w:t>Протокол № 1   от  03.05.2018</w:t>
            </w:r>
          </w:p>
          <w:p w:rsidR="00705E91" w:rsidRPr="00705E91" w:rsidRDefault="00705E91" w:rsidP="00705E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E91">
              <w:rPr>
                <w:rFonts w:ascii="Times New Roman" w:hAnsi="Times New Roman" w:cs="Times New Roman"/>
                <w:sz w:val="24"/>
                <w:szCs w:val="24"/>
              </w:rPr>
              <w:t>Председатель_________</w:t>
            </w:r>
          </w:p>
          <w:p w:rsidR="00705E91" w:rsidRPr="00705E91" w:rsidRDefault="00705E91" w:rsidP="00705E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05E91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705E91">
              <w:rPr>
                <w:rFonts w:ascii="Times New Roman" w:hAnsi="Times New Roman" w:cs="Times New Roman"/>
                <w:sz w:val="24"/>
                <w:szCs w:val="24"/>
              </w:rPr>
              <w:t>Сурганова</w:t>
            </w:r>
            <w:proofErr w:type="spellEnd"/>
          </w:p>
          <w:p w:rsidR="00705E91" w:rsidRDefault="00705E91" w:rsidP="009019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C70FA" w:rsidRDefault="00705E91" w:rsidP="00705E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E91">
              <w:rPr>
                <w:rFonts w:ascii="Times New Roman" w:hAnsi="Times New Roman" w:cs="Times New Roman"/>
                <w:b/>
                <w:sz w:val="28"/>
                <w:szCs w:val="28"/>
              </w:rPr>
              <w:t>Утверж</w:t>
            </w:r>
            <w:r w:rsidR="006C70FA" w:rsidRPr="00705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дено </w:t>
            </w:r>
          </w:p>
          <w:p w:rsidR="00705E91" w:rsidRPr="006B54B6" w:rsidRDefault="00705E91" w:rsidP="006B54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6">
              <w:rPr>
                <w:rFonts w:ascii="Times New Roman" w:hAnsi="Times New Roman" w:cs="Times New Roman"/>
                <w:sz w:val="24"/>
                <w:szCs w:val="24"/>
              </w:rPr>
              <w:t>Приказом по МАОУ СШ №</w:t>
            </w:r>
            <w:r w:rsidR="006B54B6" w:rsidRPr="006B54B6">
              <w:rPr>
                <w:rFonts w:ascii="Times New Roman" w:hAnsi="Times New Roman" w:cs="Times New Roman"/>
                <w:sz w:val="24"/>
                <w:szCs w:val="24"/>
              </w:rPr>
              <w:t xml:space="preserve"> 2 г. Михайловска</w:t>
            </w:r>
          </w:p>
          <w:p w:rsidR="006B54B6" w:rsidRPr="006B54B6" w:rsidRDefault="006B54B6" w:rsidP="006B54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6">
              <w:rPr>
                <w:rFonts w:ascii="Times New Roman" w:hAnsi="Times New Roman" w:cs="Times New Roman"/>
                <w:sz w:val="24"/>
                <w:szCs w:val="24"/>
              </w:rPr>
              <w:t>№ 61-О от 16.05.2018</w:t>
            </w:r>
          </w:p>
          <w:p w:rsidR="006B54B6" w:rsidRPr="006B54B6" w:rsidRDefault="006B54B6" w:rsidP="006B54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4B6">
              <w:rPr>
                <w:rFonts w:ascii="Times New Roman" w:hAnsi="Times New Roman" w:cs="Times New Roman"/>
                <w:sz w:val="24"/>
                <w:szCs w:val="24"/>
              </w:rPr>
              <w:t>Директор ________</w:t>
            </w:r>
          </w:p>
          <w:p w:rsidR="006B54B6" w:rsidRPr="006B54B6" w:rsidRDefault="006B54B6" w:rsidP="006B54B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54B6">
              <w:rPr>
                <w:rFonts w:ascii="Times New Roman" w:hAnsi="Times New Roman" w:cs="Times New Roman"/>
                <w:sz w:val="24"/>
                <w:szCs w:val="24"/>
              </w:rPr>
              <w:t xml:space="preserve">          С.Н. Грязнова</w:t>
            </w:r>
          </w:p>
        </w:tc>
      </w:tr>
    </w:tbl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Pr="006C70FA" w:rsidRDefault="006C70FA" w:rsidP="006C70FA">
      <w:pPr>
        <w:pStyle w:val="a3"/>
        <w:ind w:left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C70FA">
        <w:rPr>
          <w:rFonts w:ascii="Times New Roman" w:hAnsi="Times New Roman" w:cs="Times New Roman"/>
          <w:b/>
          <w:sz w:val="56"/>
          <w:szCs w:val="56"/>
        </w:rPr>
        <w:t xml:space="preserve"> ПРОГРАММА РАЗВИТИЯ</w:t>
      </w:r>
    </w:p>
    <w:p w:rsidR="006C70FA" w:rsidRPr="006B54B6" w:rsidRDefault="006C70FA" w:rsidP="006C70FA">
      <w:pPr>
        <w:pStyle w:val="a3"/>
        <w:ind w:left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C70FA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6B54B6">
        <w:rPr>
          <w:rFonts w:ascii="Times New Roman" w:hAnsi="Times New Roman" w:cs="Times New Roman"/>
          <w:b/>
          <w:sz w:val="52"/>
          <w:szCs w:val="52"/>
        </w:rPr>
        <w:t>МАОУ СШ № 2 г. Михайловска</w:t>
      </w:r>
    </w:p>
    <w:p w:rsidR="006C70FA" w:rsidRPr="006B54B6" w:rsidRDefault="006C70FA" w:rsidP="006C70FA">
      <w:pPr>
        <w:pStyle w:val="a3"/>
        <w:ind w:left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B54B6">
        <w:rPr>
          <w:rFonts w:ascii="Times New Roman" w:hAnsi="Times New Roman" w:cs="Times New Roman"/>
          <w:b/>
          <w:sz w:val="52"/>
          <w:szCs w:val="52"/>
        </w:rPr>
        <w:t>2018-2020 г.г.</w:t>
      </w:r>
    </w:p>
    <w:p w:rsidR="006C70FA" w:rsidRP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0FA" w:rsidRDefault="006C70FA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B13" w:rsidRPr="00BD4CA1" w:rsidRDefault="00696B13" w:rsidP="00696B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>МИССИЯ</w:t>
      </w:r>
    </w:p>
    <w:p w:rsidR="00696B13" w:rsidRPr="00BD4CA1" w:rsidRDefault="00696B13" w:rsidP="00696B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 xml:space="preserve">Создание необходимых условий для развития </w:t>
      </w:r>
      <w:proofErr w:type="gramStart"/>
      <w:r w:rsidRPr="00BD4CA1">
        <w:rPr>
          <w:rFonts w:ascii="Times New Roman" w:hAnsi="Times New Roman" w:cs="Times New Roman"/>
          <w:sz w:val="24"/>
          <w:szCs w:val="24"/>
        </w:rPr>
        <w:t>гармонической личности</w:t>
      </w:r>
      <w:proofErr w:type="gramEnd"/>
      <w:r w:rsidRPr="00BD4CA1">
        <w:rPr>
          <w:rFonts w:ascii="Times New Roman" w:hAnsi="Times New Roman" w:cs="Times New Roman"/>
          <w:sz w:val="24"/>
          <w:szCs w:val="24"/>
        </w:rPr>
        <w:t xml:space="preserve"> ребенка с целью его социализ</w:t>
      </w:r>
      <w:r w:rsidR="00DE1ED5" w:rsidRPr="00BD4CA1">
        <w:rPr>
          <w:rFonts w:ascii="Times New Roman" w:hAnsi="Times New Roman" w:cs="Times New Roman"/>
          <w:sz w:val="24"/>
          <w:szCs w:val="24"/>
        </w:rPr>
        <w:t xml:space="preserve">ации и формирования компетенций, </w:t>
      </w:r>
      <w:r w:rsidRPr="00BD4CA1">
        <w:rPr>
          <w:rFonts w:ascii="Times New Roman" w:hAnsi="Times New Roman" w:cs="Times New Roman"/>
          <w:sz w:val="24"/>
          <w:szCs w:val="24"/>
        </w:rPr>
        <w:t>необходимых для жизни в современном обществе.</w:t>
      </w:r>
    </w:p>
    <w:p w:rsidR="00696B13" w:rsidRPr="00BD4CA1" w:rsidRDefault="00696B13" w:rsidP="00696B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96B13" w:rsidRPr="00BD4CA1" w:rsidRDefault="00696B13" w:rsidP="00696B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>СТРАТЕГИЧЕСКАЯ ЦЕЛЬ</w:t>
      </w:r>
    </w:p>
    <w:p w:rsidR="00DE1ED5" w:rsidRPr="00BD4CA1" w:rsidRDefault="00DE1ED5" w:rsidP="00696B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96B13" w:rsidRPr="00BD4CA1" w:rsidRDefault="00696B13" w:rsidP="00696B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 xml:space="preserve">Обеспечить постоянное повышение качества образования </w:t>
      </w:r>
      <w:r w:rsidR="00DE1ED5" w:rsidRPr="00BD4CA1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BD4CA1">
        <w:rPr>
          <w:rFonts w:ascii="Times New Roman" w:hAnsi="Times New Roman" w:cs="Times New Roman"/>
          <w:sz w:val="24"/>
          <w:szCs w:val="24"/>
        </w:rPr>
        <w:t>на основе ФГОС</w:t>
      </w:r>
    </w:p>
    <w:p w:rsidR="00BD4CA1" w:rsidRDefault="00BD4CA1" w:rsidP="00696B13">
      <w:pPr>
        <w:rPr>
          <w:rFonts w:ascii="Times New Roman" w:hAnsi="Times New Roman" w:cs="Times New Roman"/>
          <w:sz w:val="24"/>
          <w:szCs w:val="24"/>
        </w:rPr>
      </w:pPr>
    </w:p>
    <w:p w:rsidR="00696B13" w:rsidRPr="00BD4CA1" w:rsidRDefault="00696B13" w:rsidP="00696B13">
      <w:pPr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>Контингент ОО</w:t>
      </w:r>
    </w:p>
    <w:tbl>
      <w:tblPr>
        <w:tblStyle w:val="a4"/>
        <w:tblW w:w="9681" w:type="dxa"/>
        <w:tblLook w:val="04A0"/>
      </w:tblPr>
      <w:tblGrid>
        <w:gridCol w:w="1936"/>
        <w:gridCol w:w="1936"/>
        <w:gridCol w:w="1936"/>
        <w:gridCol w:w="1936"/>
        <w:gridCol w:w="1937"/>
      </w:tblGrid>
      <w:tr w:rsidR="00696B13" w:rsidRPr="00BD4CA1" w:rsidTr="001141EA">
        <w:trPr>
          <w:trHeight w:val="1059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</w:t>
            </w:r>
          </w:p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Общее число учащихся</w:t>
            </w:r>
          </w:p>
        </w:tc>
      </w:tr>
      <w:tr w:rsidR="00696B13" w:rsidRPr="00BD4CA1" w:rsidTr="001141EA">
        <w:trPr>
          <w:trHeight w:val="348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696B13" w:rsidRPr="00BD4CA1" w:rsidTr="001141EA">
        <w:trPr>
          <w:trHeight w:val="44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1141EA" w:rsidRPr="00BD4CA1" w:rsidTr="001141EA">
        <w:trPr>
          <w:trHeight w:val="44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1EA" w:rsidRPr="00BD4CA1" w:rsidRDefault="0011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1EA" w:rsidRPr="00BD4CA1" w:rsidRDefault="0044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1EA" w:rsidRPr="00BD4CA1" w:rsidRDefault="0044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1EA" w:rsidRPr="00BD4CA1" w:rsidRDefault="0044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1EA" w:rsidRPr="00BD4CA1" w:rsidRDefault="0011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</w:tbl>
    <w:p w:rsidR="00696B13" w:rsidRPr="00BD4CA1" w:rsidRDefault="0044678A" w:rsidP="00696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96B13" w:rsidRPr="00BD4CA1" w:rsidRDefault="00696B13" w:rsidP="00696B13">
      <w:pPr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>Сведения о педагогических кадрах</w:t>
      </w:r>
    </w:p>
    <w:tbl>
      <w:tblPr>
        <w:tblStyle w:val="a4"/>
        <w:tblW w:w="0" w:type="auto"/>
        <w:tblLook w:val="04A0"/>
      </w:tblPr>
      <w:tblGrid>
        <w:gridCol w:w="1589"/>
        <w:gridCol w:w="1593"/>
        <w:gridCol w:w="1590"/>
        <w:gridCol w:w="1590"/>
        <w:gridCol w:w="1594"/>
        <w:gridCol w:w="1615"/>
      </w:tblGrid>
      <w:tr w:rsidR="00696B13" w:rsidRPr="00BD4CA1" w:rsidTr="006A234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категория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Пенсионный возраст</w:t>
            </w:r>
          </w:p>
        </w:tc>
      </w:tr>
      <w:tr w:rsidR="00696B13" w:rsidRPr="00BD4CA1" w:rsidTr="006A234A">
        <w:trPr>
          <w:trHeight w:val="31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35CB" w:rsidRPr="00BD4CA1" w:rsidTr="006A234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B" w:rsidRPr="00BD4CA1" w:rsidRDefault="002C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B" w:rsidRPr="00BD4CA1" w:rsidRDefault="002C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B" w:rsidRPr="00BD4CA1" w:rsidRDefault="002C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B" w:rsidRPr="00BD4CA1" w:rsidRDefault="002C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B" w:rsidRPr="00BD4CA1" w:rsidRDefault="002C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B" w:rsidRPr="00BD4CA1" w:rsidRDefault="00AF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6B13" w:rsidRPr="00BD4CA1" w:rsidTr="006A234A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2C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AF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2C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2C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AF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AF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96B13" w:rsidRPr="00BD4CA1" w:rsidRDefault="00696B13" w:rsidP="00696B13">
      <w:pPr>
        <w:rPr>
          <w:rFonts w:ascii="Times New Roman" w:hAnsi="Times New Roman" w:cs="Times New Roman"/>
          <w:sz w:val="24"/>
          <w:szCs w:val="24"/>
        </w:rPr>
      </w:pPr>
    </w:p>
    <w:p w:rsidR="008A743A" w:rsidRDefault="008A743A" w:rsidP="00EB2A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CA1">
        <w:rPr>
          <w:rFonts w:ascii="Times New Roman" w:hAnsi="Times New Roman" w:cs="Times New Roman"/>
          <w:b/>
          <w:sz w:val="24"/>
          <w:szCs w:val="24"/>
          <w:u w:val="single"/>
        </w:rPr>
        <w:t>Социальный паспорт школы</w:t>
      </w:r>
    </w:p>
    <w:p w:rsidR="008A743A" w:rsidRDefault="008A743A" w:rsidP="00EB2A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2017- 2018 учебный год</w:t>
      </w:r>
    </w:p>
    <w:p w:rsidR="008A743A" w:rsidRDefault="008A743A" w:rsidP="00EB2A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7763" w:type="dxa"/>
        <w:tblLayout w:type="fixed"/>
        <w:tblLook w:val="04A0"/>
      </w:tblPr>
      <w:tblGrid>
        <w:gridCol w:w="675"/>
        <w:gridCol w:w="3005"/>
        <w:gridCol w:w="964"/>
        <w:gridCol w:w="993"/>
        <w:gridCol w:w="850"/>
        <w:gridCol w:w="1276"/>
      </w:tblGrid>
      <w:tr w:rsidR="008A743A" w:rsidTr="00975ABA">
        <w:tc>
          <w:tcPr>
            <w:tcW w:w="675" w:type="dxa"/>
          </w:tcPr>
          <w:p w:rsidR="008A743A" w:rsidRPr="00BD4CA1" w:rsidRDefault="008A743A" w:rsidP="008A7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A743A" w:rsidRDefault="008A743A" w:rsidP="00472BEC">
            <w:r>
              <w:t>№</w:t>
            </w:r>
          </w:p>
        </w:tc>
        <w:tc>
          <w:tcPr>
            <w:tcW w:w="3005" w:type="dxa"/>
          </w:tcPr>
          <w:p w:rsidR="008A743A" w:rsidRDefault="008A743A" w:rsidP="00472BEC">
            <w:r>
              <w:t>Категории детей и семей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proofErr w:type="spellStart"/>
            <w:r w:rsidRPr="00CA4258">
              <w:rPr>
                <w:b/>
              </w:rPr>
              <w:t>Нач</w:t>
            </w:r>
            <w:proofErr w:type="spellEnd"/>
            <w:r>
              <w:rPr>
                <w:b/>
              </w:rPr>
              <w:t>. классы</w:t>
            </w:r>
          </w:p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всего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5-9</w:t>
            </w:r>
            <w:r>
              <w:rPr>
                <w:b/>
              </w:rPr>
              <w:t xml:space="preserve"> </w:t>
            </w:r>
          </w:p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всего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10</w:t>
            </w:r>
            <w:r>
              <w:rPr>
                <w:b/>
              </w:rPr>
              <w:t>-</w:t>
            </w:r>
            <w:r w:rsidRPr="00CA4258">
              <w:rPr>
                <w:b/>
              </w:rPr>
              <w:t>11</w:t>
            </w:r>
          </w:p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итого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 xml:space="preserve">1 </w:t>
            </w:r>
          </w:p>
          <w:p w:rsidR="008A743A" w:rsidRDefault="008A743A" w:rsidP="00472BEC"/>
        </w:tc>
        <w:tc>
          <w:tcPr>
            <w:tcW w:w="3005" w:type="dxa"/>
          </w:tcPr>
          <w:p w:rsidR="008A743A" w:rsidRDefault="008A743A" w:rsidP="00472BEC">
            <w:r>
              <w:t>детей из многодетных семей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37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39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5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81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2</w:t>
            </w:r>
          </w:p>
        </w:tc>
        <w:tc>
          <w:tcPr>
            <w:tcW w:w="3005" w:type="dxa"/>
          </w:tcPr>
          <w:p w:rsidR="008A743A" w:rsidRDefault="008A743A" w:rsidP="00472BEC">
            <w:r>
              <w:t>опекаемых детей (из приемных семей)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2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4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0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6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3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 инвалидов, посещающих ОУ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3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4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0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7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4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детей-инвалидов, не посещающих О</w:t>
            </w:r>
            <w:proofErr w:type="gramStart"/>
            <w:r>
              <w:t>У(</w:t>
            </w:r>
            <w:proofErr w:type="gramEnd"/>
            <w:r>
              <w:t>на дому)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0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0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1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5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 с ОВЗ</w:t>
            </w:r>
          </w:p>
          <w:p w:rsidR="008A743A" w:rsidRDefault="008A743A" w:rsidP="00472BEC"/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9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10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0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19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6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детей, оставленных на повторное обучение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0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2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7</w:t>
            </w:r>
          </w:p>
        </w:tc>
        <w:tc>
          <w:tcPr>
            <w:tcW w:w="3005" w:type="dxa"/>
          </w:tcPr>
          <w:p w:rsidR="008A743A" w:rsidRDefault="008A743A" w:rsidP="00472BEC">
            <w:r>
              <w:t xml:space="preserve">детей, подверженных </w:t>
            </w:r>
            <w:proofErr w:type="spellStart"/>
            <w:r>
              <w:lastRenderedPageBreak/>
              <w:t>девиантному</w:t>
            </w:r>
            <w:proofErr w:type="spellEnd"/>
            <w:r>
              <w:t xml:space="preserve"> поведению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lastRenderedPageBreak/>
              <w:t>3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10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0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13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lastRenderedPageBreak/>
              <w:t>8</w:t>
            </w:r>
          </w:p>
        </w:tc>
        <w:tc>
          <w:tcPr>
            <w:tcW w:w="3005" w:type="dxa"/>
          </w:tcPr>
          <w:p w:rsidR="008A743A" w:rsidRDefault="008A743A" w:rsidP="00472BEC">
            <w:r>
              <w:t xml:space="preserve">детей, поставленных на </w:t>
            </w:r>
            <w:proofErr w:type="spellStart"/>
            <w:r>
              <w:t>внутришкольный</w:t>
            </w:r>
            <w:proofErr w:type="spellEnd"/>
            <w:r>
              <w:t xml:space="preserve"> учет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0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0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1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9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детей, состоящих на учете в ПДН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0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0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1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10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 их  полных семьей</w:t>
            </w:r>
          </w:p>
          <w:p w:rsidR="008A743A" w:rsidRDefault="008A743A" w:rsidP="00472BEC"/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131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171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24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346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11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 из  семей матерей-одиночек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14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17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2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33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12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 из семей, потерявших кормильца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5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8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0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13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13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детей, чьи родители в разводе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22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34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57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14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 из малообеспеченных семей</w:t>
            </w:r>
          </w:p>
          <w:p w:rsidR="008A743A" w:rsidRDefault="008A743A" w:rsidP="00472BEC"/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25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42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5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72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15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детей, где работают оба родителя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115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139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20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274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16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детей, где оба родителя безработные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5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9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0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14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17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детей, где единственный родитель безработный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8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39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0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47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18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детей, где родители инвалиды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2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2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0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4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19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детей, где родители пенсионеры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2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3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2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7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20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детей, где оба родителя имеют высшее образование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12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22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2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36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21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детей, где один родитель имеет высшее образование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37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54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10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101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22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детей, чья семья сменила место жительства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4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11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0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15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22</w:t>
            </w:r>
          </w:p>
        </w:tc>
        <w:tc>
          <w:tcPr>
            <w:tcW w:w="3005" w:type="dxa"/>
          </w:tcPr>
          <w:p w:rsidR="008A743A" w:rsidRDefault="008A743A" w:rsidP="00472BEC">
            <w:r>
              <w:t>детей, чья семья проживает в благоустроенной квартире</w:t>
            </w:r>
          </w:p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100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152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16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268</w:t>
            </w:r>
          </w:p>
        </w:tc>
      </w:tr>
      <w:tr w:rsidR="008A743A" w:rsidTr="00975ABA">
        <w:tc>
          <w:tcPr>
            <w:tcW w:w="675" w:type="dxa"/>
          </w:tcPr>
          <w:p w:rsidR="008A743A" w:rsidRDefault="008A743A" w:rsidP="00472BEC">
            <w:r>
              <w:t>23</w:t>
            </w:r>
          </w:p>
        </w:tc>
        <w:tc>
          <w:tcPr>
            <w:tcW w:w="3005" w:type="dxa"/>
          </w:tcPr>
          <w:p w:rsidR="008A743A" w:rsidRDefault="008A743A" w:rsidP="00472BEC">
            <w:r>
              <w:t>всего детей в классе</w:t>
            </w:r>
          </w:p>
          <w:p w:rsidR="008A743A" w:rsidRDefault="008A743A" w:rsidP="00472BEC"/>
        </w:tc>
        <w:tc>
          <w:tcPr>
            <w:tcW w:w="964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165</w:t>
            </w:r>
          </w:p>
        </w:tc>
        <w:tc>
          <w:tcPr>
            <w:tcW w:w="993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225</w:t>
            </w:r>
          </w:p>
        </w:tc>
        <w:tc>
          <w:tcPr>
            <w:tcW w:w="850" w:type="dxa"/>
          </w:tcPr>
          <w:p w:rsidR="008A743A" w:rsidRPr="00CA4258" w:rsidRDefault="008A743A" w:rsidP="00472BEC">
            <w:pPr>
              <w:rPr>
                <w:b/>
              </w:rPr>
            </w:pPr>
            <w:r w:rsidRPr="00CA4258">
              <w:rPr>
                <w:b/>
              </w:rPr>
              <w:t>27</w:t>
            </w:r>
          </w:p>
        </w:tc>
        <w:tc>
          <w:tcPr>
            <w:tcW w:w="1276" w:type="dxa"/>
          </w:tcPr>
          <w:p w:rsidR="008A743A" w:rsidRPr="00CA4258" w:rsidRDefault="008A743A" w:rsidP="00472BEC">
            <w:pPr>
              <w:rPr>
                <w:b/>
                <w:sz w:val="32"/>
                <w:szCs w:val="32"/>
              </w:rPr>
            </w:pPr>
            <w:r w:rsidRPr="00CA4258">
              <w:rPr>
                <w:b/>
                <w:sz w:val="32"/>
                <w:szCs w:val="32"/>
              </w:rPr>
              <w:t>417</w:t>
            </w:r>
          </w:p>
        </w:tc>
      </w:tr>
    </w:tbl>
    <w:p w:rsidR="00AE453E" w:rsidRPr="00BD4CA1" w:rsidRDefault="00AE453E" w:rsidP="00EB2A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77BC" w:rsidRPr="00BD4CA1" w:rsidRDefault="00EB2A51" w:rsidP="00EB2A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C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SWOT - </w:t>
      </w:r>
      <w:r w:rsidRPr="00BD4CA1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D71EBD" w:rsidRPr="00BD4CA1">
        <w:rPr>
          <w:rFonts w:ascii="Times New Roman" w:hAnsi="Times New Roman" w:cs="Times New Roman"/>
          <w:b/>
          <w:sz w:val="24"/>
          <w:szCs w:val="24"/>
          <w:u w:val="single"/>
        </w:rPr>
        <w:t>нализ</w:t>
      </w:r>
    </w:p>
    <w:p w:rsidR="00D71EBD" w:rsidRPr="00BD4CA1" w:rsidRDefault="00D71EBD" w:rsidP="006377BC">
      <w:pPr>
        <w:rPr>
          <w:rFonts w:ascii="Times New Roman" w:hAnsi="Times New Roman" w:cs="Times New Roman"/>
          <w:b/>
          <w:sz w:val="24"/>
          <w:szCs w:val="24"/>
        </w:rPr>
      </w:pPr>
      <w:r w:rsidRPr="00BD4CA1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</w:p>
    <w:tbl>
      <w:tblPr>
        <w:tblStyle w:val="a4"/>
        <w:tblW w:w="9640" w:type="dxa"/>
        <w:tblInd w:w="-34" w:type="dxa"/>
        <w:tblLook w:val="04A0"/>
      </w:tblPr>
      <w:tblGrid>
        <w:gridCol w:w="4820"/>
        <w:gridCol w:w="4820"/>
      </w:tblGrid>
      <w:tr w:rsidR="00D71EBD" w:rsidRPr="00BD4CA1" w:rsidTr="00293D66">
        <w:trPr>
          <w:trHeight w:val="515"/>
        </w:trPr>
        <w:tc>
          <w:tcPr>
            <w:tcW w:w="4820" w:type="dxa"/>
          </w:tcPr>
          <w:p w:rsidR="00D71EBD" w:rsidRPr="00BD4CA1" w:rsidRDefault="00D71EBD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</w:p>
        </w:tc>
        <w:tc>
          <w:tcPr>
            <w:tcW w:w="4820" w:type="dxa"/>
          </w:tcPr>
          <w:p w:rsidR="00D71EBD" w:rsidRPr="00BD4CA1" w:rsidRDefault="006377BC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</w:tr>
      <w:tr w:rsidR="00D71EBD" w:rsidRPr="00BD4CA1" w:rsidTr="006377BC">
        <w:tc>
          <w:tcPr>
            <w:tcW w:w="4820" w:type="dxa"/>
          </w:tcPr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Обеспеченность кадрами (100%)</w:t>
            </w:r>
          </w:p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Низкая текучесть кадров</w:t>
            </w:r>
          </w:p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Динамика при повышении категории</w:t>
            </w:r>
          </w:p>
          <w:p w:rsidR="00CD0FB1" w:rsidRPr="00BD4CA1" w:rsidRDefault="00CD0FB1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Категории учителей</w:t>
            </w:r>
          </w:p>
          <w:p w:rsidR="00CD0FB1" w:rsidRPr="00BD4CA1" w:rsidRDefault="00CD0FB1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(высшая-</w:t>
            </w:r>
            <w:r w:rsidR="005F59F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%, первая</w:t>
            </w:r>
            <w:r w:rsidR="005F59FB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% , соотв. занимаемой должности </w:t>
            </w:r>
            <w:r w:rsidR="005F59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%, без категории </w:t>
            </w:r>
            <w:r w:rsidR="005F59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95BD3" w:rsidRPr="00BD4C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4. Высокая мотивация учителей</w:t>
            </w:r>
          </w:p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5. Присутствие ротации кадров</w:t>
            </w:r>
          </w:p>
          <w:p w:rsidR="00095BD3" w:rsidRPr="00BD4CA1" w:rsidRDefault="00095BD3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Средний возраст учителей 42,6 лет</w:t>
            </w:r>
          </w:p>
          <w:p w:rsidR="00AE453E" w:rsidRPr="00BD4CA1" w:rsidRDefault="00AE453E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Есть молодые учителя до 30 лет -25%</w:t>
            </w:r>
          </w:p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Присутствует стимулирующая часть в фонде оплаты труда</w:t>
            </w:r>
            <w:r w:rsidR="00095BD3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разработаны  и приняты критерии </w:t>
            </w:r>
            <w:proofErr w:type="gramStart"/>
            <w:r w:rsidR="00095BD3" w:rsidRPr="00BD4CA1">
              <w:rPr>
                <w:rFonts w:ascii="Times New Roman" w:hAnsi="Times New Roman" w:cs="Times New Roman"/>
                <w:sz w:val="24"/>
                <w:szCs w:val="24"/>
              </w:rPr>
              <w:t>стимулирования</w:t>
            </w:r>
            <w:proofErr w:type="gramEnd"/>
            <w:r w:rsidR="00095BD3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нацеленные на качество образования.</w:t>
            </w:r>
          </w:p>
        </w:tc>
        <w:tc>
          <w:tcPr>
            <w:tcW w:w="4820" w:type="dxa"/>
          </w:tcPr>
          <w:p w:rsidR="00EB2A51" w:rsidRPr="00BD4CA1" w:rsidRDefault="00EB2A51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Учителя с высшей категорией могут быть наставниками для молодых учителей и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тьюторами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для всей сети</w:t>
            </w:r>
          </w:p>
          <w:p w:rsidR="00EB2A51" w:rsidRPr="00BD4CA1" w:rsidRDefault="00EB2A51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Есть возможность получить квалифицированную научно-методическую помощь на курсах повышения квалификации</w:t>
            </w:r>
            <w:r w:rsidR="00095BD3" w:rsidRPr="00BD4CA1">
              <w:rPr>
                <w:rFonts w:ascii="Times New Roman" w:hAnsi="Times New Roman" w:cs="Times New Roman"/>
                <w:sz w:val="24"/>
                <w:szCs w:val="24"/>
              </w:rPr>
              <w:t>, в том числе и дистанционно</w:t>
            </w:r>
          </w:p>
          <w:p w:rsidR="00EB2A51" w:rsidRPr="00BD4CA1" w:rsidRDefault="00EB2A51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Есть возможность мотивировать учителя на высокие результаты обучения</w:t>
            </w:r>
            <w:r w:rsidR="00095BD3" w:rsidRPr="00BD4CA1">
              <w:rPr>
                <w:rFonts w:ascii="Times New Roman" w:hAnsi="Times New Roman" w:cs="Times New Roman"/>
                <w:sz w:val="24"/>
                <w:szCs w:val="24"/>
              </w:rPr>
              <w:t>, стимулировать по результатам</w:t>
            </w:r>
          </w:p>
        </w:tc>
      </w:tr>
      <w:tr w:rsidR="00D71EBD" w:rsidRPr="00BD4CA1" w:rsidTr="006377BC">
        <w:tc>
          <w:tcPr>
            <w:tcW w:w="4820" w:type="dxa"/>
          </w:tcPr>
          <w:p w:rsidR="00D71EBD" w:rsidRPr="00BD4CA1" w:rsidRDefault="00D71EBD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Слабые</w:t>
            </w:r>
          </w:p>
        </w:tc>
        <w:tc>
          <w:tcPr>
            <w:tcW w:w="4820" w:type="dxa"/>
          </w:tcPr>
          <w:p w:rsidR="00D71EBD" w:rsidRPr="00BD4CA1" w:rsidRDefault="00EB2A51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</w:p>
        </w:tc>
      </w:tr>
      <w:tr w:rsidR="00D71EBD" w:rsidRPr="00BD4CA1" w:rsidTr="006377BC">
        <w:tc>
          <w:tcPr>
            <w:tcW w:w="4820" w:type="dxa"/>
          </w:tcPr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Высокая педагогическая нагрузка</w:t>
            </w:r>
            <w:r w:rsidR="00095BD3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у ряда учителей</w:t>
            </w:r>
            <w:r w:rsidR="005F59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55EA8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5F59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55EA8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часов  имеют </w:t>
            </w:r>
            <w:r w:rsidR="005F59F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55EA8" w:rsidRPr="00BD4C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Отсутствие в штате психолога, дефектолога, логопеда</w:t>
            </w:r>
          </w:p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Несоответствие ряда педагогов современной образовательной парадигме</w:t>
            </w:r>
          </w:p>
          <w:p w:rsidR="00855EA8" w:rsidRPr="00BD4CA1" w:rsidRDefault="00855EA8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1EBD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ED5" w:rsidRPr="00BD4C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1EBD" w:rsidRPr="00BD4CA1">
              <w:rPr>
                <w:rFonts w:ascii="Times New Roman" w:hAnsi="Times New Roman" w:cs="Times New Roman"/>
                <w:sz w:val="24"/>
                <w:szCs w:val="24"/>
              </w:rPr>
              <w:t>ебольшая активность участия в профессиональных конкурсах</w:t>
            </w:r>
          </w:p>
          <w:p w:rsidR="00D71EBD" w:rsidRPr="00BD4CA1" w:rsidRDefault="00855EA8" w:rsidP="0085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- не сформирована взаимна</w:t>
            </w:r>
            <w:r w:rsidR="004E0C7F">
              <w:rPr>
                <w:rFonts w:ascii="Times New Roman" w:hAnsi="Times New Roman" w:cs="Times New Roman"/>
                <w:sz w:val="24"/>
                <w:szCs w:val="24"/>
              </w:rPr>
              <w:t>я  ответственность учителей НОО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, ООО за итоговые предметные и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результаты; </w:t>
            </w:r>
          </w:p>
          <w:p w:rsidR="00855EA8" w:rsidRPr="00BD4CA1" w:rsidRDefault="00855EA8" w:rsidP="0085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4. Не сформирована готовность учителей к обучению детей с ОВЗ</w:t>
            </w:r>
          </w:p>
          <w:p w:rsidR="00F950AE" w:rsidRPr="00BD4CA1" w:rsidRDefault="00F950AE" w:rsidP="0085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5. Недостаточен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  <w:p w:rsidR="00855EA8" w:rsidRPr="00BD4CA1" w:rsidRDefault="00855EA8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55EA8" w:rsidRPr="00BD4CA1" w:rsidRDefault="00855EA8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Не все уроки </w:t>
            </w:r>
            <w:r w:rsidR="00F950AE" w:rsidRPr="00BD4CA1">
              <w:rPr>
                <w:rFonts w:ascii="Times New Roman" w:hAnsi="Times New Roman" w:cs="Times New Roman"/>
                <w:sz w:val="24"/>
                <w:szCs w:val="24"/>
              </w:rPr>
              <w:t>педагогов дают желаемый эффект</w:t>
            </w:r>
          </w:p>
          <w:p w:rsidR="00D71EBD" w:rsidRPr="00BD4CA1" w:rsidRDefault="006A0601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Низкое качество  результатов, трудности в организации индивидуальной работы с учащимися</w:t>
            </w:r>
          </w:p>
          <w:p w:rsidR="00F950AE" w:rsidRPr="00BD4CA1" w:rsidRDefault="00F950AE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Недостаточно продумана деятельность учащихся на уроках</w:t>
            </w:r>
          </w:p>
          <w:p w:rsidR="00F950AE" w:rsidRPr="00BD4CA1" w:rsidRDefault="00F950AE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Не продумана эффективная система самостоятельной работы учащихся на уроках и дома</w:t>
            </w:r>
          </w:p>
          <w:p w:rsidR="006A0601" w:rsidRPr="00BD4CA1" w:rsidRDefault="006A0601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Невозможно вести коррекционную работу.</w:t>
            </w:r>
          </w:p>
          <w:p w:rsidR="006A0601" w:rsidRPr="00BD4CA1" w:rsidRDefault="00DE1ED5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</w:t>
            </w:r>
            <w:r w:rsidR="006A0601" w:rsidRPr="00BD4CA1">
              <w:rPr>
                <w:rFonts w:ascii="Times New Roman" w:hAnsi="Times New Roman" w:cs="Times New Roman"/>
                <w:sz w:val="24"/>
                <w:szCs w:val="24"/>
              </w:rPr>
              <w:t>мотивация учителей к инновационной деятельности, овладению современными педагогическими технологиями</w:t>
            </w:r>
          </w:p>
          <w:p w:rsidR="006A0601" w:rsidRPr="00BD4CA1" w:rsidRDefault="006A0601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601" w:rsidRPr="00BD4CA1" w:rsidRDefault="006A0601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50D" w:rsidRPr="00BD4CA1" w:rsidTr="006B0B52">
        <w:tc>
          <w:tcPr>
            <w:tcW w:w="9640" w:type="dxa"/>
            <w:gridSpan w:val="2"/>
          </w:tcPr>
          <w:p w:rsidR="00B0650D" w:rsidRPr="00BD4CA1" w:rsidRDefault="00F950AE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B0650D" w:rsidRPr="00BD4CA1" w:rsidRDefault="00B0650D" w:rsidP="00696B1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Провести диагностику проф</w:t>
            </w:r>
            <w:r w:rsidR="00293D66" w:rsidRPr="00BD4CA1">
              <w:rPr>
                <w:rFonts w:ascii="Times New Roman" w:hAnsi="Times New Roman" w:cs="Times New Roman"/>
                <w:sz w:val="24"/>
                <w:szCs w:val="24"/>
              </w:rPr>
              <w:t>ессиональных затруднений учителей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и в соответствии с этим составить программу повышения квалификации педагогов</w:t>
            </w:r>
          </w:p>
          <w:p w:rsidR="00696B13" w:rsidRPr="00BD4CA1" w:rsidRDefault="00696B13" w:rsidP="00696B1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Повысить качество преподавания через применение современных педагогических технологий.</w:t>
            </w:r>
          </w:p>
          <w:p w:rsidR="00B0650D" w:rsidRPr="00BD4CA1" w:rsidRDefault="005F59FB" w:rsidP="00696B1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B13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Усилить контроль </w:t>
            </w:r>
            <w:r w:rsidR="00B0650D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педа</w:t>
            </w:r>
            <w:r w:rsidR="00696B13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гогической деятельности </w:t>
            </w:r>
            <w:r w:rsidR="00293D66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через посещение уроков, </w:t>
            </w:r>
            <w:proofErr w:type="spellStart"/>
            <w:r w:rsidR="00293D66" w:rsidRPr="00BD4CA1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="00293D66" w:rsidRPr="00BD4CA1">
              <w:rPr>
                <w:rFonts w:ascii="Times New Roman" w:hAnsi="Times New Roman" w:cs="Times New Roman"/>
                <w:sz w:val="24"/>
                <w:szCs w:val="24"/>
              </w:rPr>
              <w:t>, анализ результатов промежуточной аттестации, анализ выполнения программы и практической части, посещение факультативов  и дополнительных занятий учителей.</w:t>
            </w:r>
          </w:p>
          <w:p w:rsidR="00B0650D" w:rsidRPr="00BD4CA1" w:rsidRDefault="00696B13" w:rsidP="00696B1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B0650D" w:rsidRPr="00BD4CA1">
              <w:rPr>
                <w:rFonts w:ascii="Times New Roman" w:hAnsi="Times New Roman" w:cs="Times New Roman"/>
                <w:sz w:val="24"/>
                <w:szCs w:val="24"/>
              </w:rPr>
              <w:t>наставничество опытных учителей над молодыми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коллегами</w:t>
            </w:r>
          </w:p>
          <w:p w:rsidR="00B0650D" w:rsidRPr="00BD4CA1" w:rsidRDefault="00B0650D" w:rsidP="00696B1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Взаимообмен опытом внутри школы и между другими образовательными организациями</w:t>
            </w:r>
          </w:p>
          <w:p w:rsidR="00B0650D" w:rsidRPr="00BD4CA1" w:rsidRDefault="00B0650D" w:rsidP="00696B1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Повысить мотивацию учителей для участия в профессиональных конкурсах</w:t>
            </w:r>
          </w:p>
          <w:p w:rsidR="00F950AE" w:rsidRPr="00BD4CA1" w:rsidRDefault="005F59FB" w:rsidP="00BD4CA1">
            <w:pPr>
              <w:pStyle w:val="a3"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7. </w:t>
            </w:r>
            <w:r w:rsidR="00696B13" w:rsidRPr="00BD4CA1">
              <w:rPr>
                <w:rFonts w:ascii="Times New Roman" w:hAnsi="Times New Roman" w:cs="Times New Roman"/>
                <w:sz w:val="24"/>
                <w:szCs w:val="24"/>
              </w:rPr>
              <w:t>Совершенствовать мониторинг образовательных достижений обучающихся</w:t>
            </w:r>
          </w:p>
        </w:tc>
      </w:tr>
    </w:tbl>
    <w:p w:rsidR="006377BC" w:rsidRPr="00BD4CA1" w:rsidRDefault="006377BC" w:rsidP="006377B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71EBD" w:rsidRPr="00BD4CA1" w:rsidRDefault="006377BC" w:rsidP="006377B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BD4CA1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377BC" w:rsidRPr="00BD4CA1" w:rsidTr="006377BC">
        <w:tc>
          <w:tcPr>
            <w:tcW w:w="4785" w:type="dxa"/>
          </w:tcPr>
          <w:p w:rsidR="006377BC" w:rsidRPr="00BD4CA1" w:rsidRDefault="006377BC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</w:p>
        </w:tc>
        <w:tc>
          <w:tcPr>
            <w:tcW w:w="4786" w:type="dxa"/>
          </w:tcPr>
          <w:p w:rsidR="006377BC" w:rsidRPr="00BD4CA1" w:rsidRDefault="00756E2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</w:tr>
      <w:tr w:rsidR="006377BC" w:rsidRPr="00BD4CA1" w:rsidTr="006377BC">
        <w:tc>
          <w:tcPr>
            <w:tcW w:w="4785" w:type="dxa"/>
          </w:tcPr>
          <w:p w:rsidR="006377BC" w:rsidRPr="00BD4CA1" w:rsidRDefault="0008568D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Обеспечена комплексная безопасность</w:t>
            </w:r>
            <w:r w:rsidR="005A4A61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(тревожная кнопка, видеонаблюдение, система пожарной сигнализации с выводом сигнала непосредственно в пожарную часть)</w:t>
            </w:r>
          </w:p>
          <w:p w:rsidR="0008568D" w:rsidRPr="00BD4CA1" w:rsidRDefault="0008568D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Наличие выхода в интернет</w:t>
            </w:r>
            <w:r w:rsidR="00DE1ED5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06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1ED5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и библиотека, бухгалтерия, администр</w:t>
            </w:r>
            <w:r w:rsidR="001455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1ED5" w:rsidRPr="00BD4CA1">
              <w:rPr>
                <w:rFonts w:ascii="Times New Roman" w:hAnsi="Times New Roman" w:cs="Times New Roman"/>
                <w:sz w:val="24"/>
                <w:szCs w:val="24"/>
              </w:rPr>
              <w:t>ция)</w:t>
            </w:r>
          </w:p>
          <w:p w:rsidR="0008568D" w:rsidRPr="00BD4CA1" w:rsidRDefault="0008568D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Наличие спортивной площадки, спортивного зала</w:t>
            </w:r>
            <w:r w:rsidR="005A4A61" w:rsidRPr="00BD4CA1">
              <w:rPr>
                <w:rFonts w:ascii="Times New Roman" w:hAnsi="Times New Roman" w:cs="Times New Roman"/>
                <w:sz w:val="24"/>
                <w:szCs w:val="24"/>
              </w:rPr>
              <w:t>, спортивного оборудования и инвентаря.</w:t>
            </w:r>
          </w:p>
          <w:p w:rsidR="0008568D" w:rsidRPr="00BD4CA1" w:rsidRDefault="0008568D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4. Наличие медицинского кабинета</w:t>
            </w:r>
          </w:p>
          <w:p w:rsidR="0008568D" w:rsidRPr="00BD4CA1" w:rsidRDefault="0008568D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5. Наличие пищеблока</w:t>
            </w:r>
          </w:p>
          <w:p w:rsidR="0008568D" w:rsidRPr="00BD4CA1" w:rsidRDefault="0008568D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6. Функционирует система электронного журнала и дневника</w:t>
            </w:r>
          </w:p>
          <w:p w:rsidR="0008568D" w:rsidRPr="00BD4CA1" w:rsidRDefault="0008568D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Оборудование кабинетов начальных классов АПК</w:t>
            </w:r>
          </w:p>
          <w:p w:rsidR="006A0601" w:rsidRPr="00BD4CA1" w:rsidRDefault="00BF0E19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8. О</w:t>
            </w:r>
            <w:r w:rsidR="006A0601" w:rsidRPr="00BD4CA1">
              <w:rPr>
                <w:rFonts w:ascii="Times New Roman" w:hAnsi="Times New Roman" w:cs="Times New Roman"/>
                <w:sz w:val="24"/>
                <w:szCs w:val="24"/>
              </w:rPr>
              <w:t>борудованы учебные кабинеты</w:t>
            </w:r>
          </w:p>
          <w:p w:rsidR="005A4A61" w:rsidRPr="00BD4CA1" w:rsidRDefault="005A4A61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9. Каждое рабочее место учителя в классе оборудовано компьютером и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мультимедийным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проектором.</w:t>
            </w:r>
          </w:p>
          <w:p w:rsidR="005A4A61" w:rsidRPr="00BD4CA1" w:rsidRDefault="005A4A61" w:rsidP="005F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5F59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кабинетов </w:t>
            </w:r>
            <w:proofErr w:type="gram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оснащены</w:t>
            </w:r>
            <w:proofErr w:type="gram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интерактивными досками.</w:t>
            </w:r>
          </w:p>
        </w:tc>
        <w:tc>
          <w:tcPr>
            <w:tcW w:w="4786" w:type="dxa"/>
          </w:tcPr>
          <w:p w:rsidR="00756E26" w:rsidRPr="00BD4CA1" w:rsidRDefault="00756E2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Условия для сохранения здоровья учащихся</w:t>
            </w:r>
            <w:r w:rsidR="00606BE1">
              <w:rPr>
                <w:rFonts w:ascii="Times New Roman" w:hAnsi="Times New Roman" w:cs="Times New Roman"/>
                <w:sz w:val="24"/>
                <w:szCs w:val="24"/>
              </w:rPr>
              <w:t xml:space="preserve"> созданы</w:t>
            </w:r>
          </w:p>
          <w:p w:rsidR="00756E26" w:rsidRPr="00BD4CA1" w:rsidRDefault="00756E2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Создание безопасных и благоприятных условий организации учебного процесса</w:t>
            </w:r>
          </w:p>
          <w:p w:rsidR="006377BC" w:rsidRPr="00BD4CA1" w:rsidRDefault="00756E2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Возможность выполнять требования ФГОС</w:t>
            </w:r>
          </w:p>
          <w:p w:rsidR="00756E26" w:rsidRPr="00BD4CA1" w:rsidRDefault="00756E2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4. Осуществление связи с родителями, информированность родителей</w:t>
            </w:r>
          </w:p>
          <w:p w:rsidR="00756E26" w:rsidRPr="00BD4CA1" w:rsidRDefault="00756E2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BC" w:rsidRPr="00BD4CA1" w:rsidTr="006377BC">
        <w:tc>
          <w:tcPr>
            <w:tcW w:w="4785" w:type="dxa"/>
          </w:tcPr>
          <w:p w:rsidR="006377BC" w:rsidRPr="00BD4CA1" w:rsidRDefault="0008568D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Слабые</w:t>
            </w:r>
          </w:p>
        </w:tc>
        <w:tc>
          <w:tcPr>
            <w:tcW w:w="4786" w:type="dxa"/>
          </w:tcPr>
          <w:p w:rsidR="006377BC" w:rsidRPr="00BD4CA1" w:rsidRDefault="00756E2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</w:p>
        </w:tc>
      </w:tr>
      <w:tr w:rsidR="006377BC" w:rsidRPr="00BD4CA1" w:rsidTr="006377BC">
        <w:tc>
          <w:tcPr>
            <w:tcW w:w="4785" w:type="dxa"/>
          </w:tcPr>
          <w:p w:rsidR="006377BC" w:rsidRPr="00BD4CA1" w:rsidRDefault="00756E26" w:rsidP="0075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F59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0601" w:rsidRPr="00BD4CA1">
              <w:rPr>
                <w:rFonts w:ascii="Times New Roman" w:hAnsi="Times New Roman" w:cs="Times New Roman"/>
                <w:sz w:val="24"/>
                <w:szCs w:val="24"/>
              </w:rPr>
              <w:t>тсутствие  локальной сети</w:t>
            </w:r>
          </w:p>
          <w:p w:rsidR="004729F9" w:rsidRPr="00BD4CA1" w:rsidRDefault="00756E26" w:rsidP="0075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9FB"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="004729F9" w:rsidRPr="00BD4CA1">
              <w:rPr>
                <w:rFonts w:ascii="Times New Roman" w:hAnsi="Times New Roman" w:cs="Times New Roman"/>
                <w:sz w:val="24"/>
                <w:szCs w:val="24"/>
              </w:rPr>
              <w:t>е во всех кабинетах есть доступ в интернет</w:t>
            </w:r>
          </w:p>
          <w:p w:rsidR="006A0601" w:rsidRPr="00BD4CA1" w:rsidRDefault="00756E26" w:rsidP="0075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A0601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Не созданы условия доступной среды для 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инклюзивного образования</w:t>
            </w:r>
          </w:p>
          <w:p w:rsidR="00756E26" w:rsidRPr="00BD4CA1" w:rsidRDefault="00756E26" w:rsidP="0075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4. Занятия в 2 смены</w:t>
            </w:r>
          </w:p>
          <w:p w:rsidR="00756E26" w:rsidRPr="00BD4CA1" w:rsidRDefault="00756E26" w:rsidP="0075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5. Имеется необходимость капитального ремонта</w:t>
            </w:r>
          </w:p>
          <w:p w:rsidR="006A5107" w:rsidRPr="00BD4CA1" w:rsidRDefault="00BF0E19" w:rsidP="0075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6. Недостаточная </w:t>
            </w:r>
            <w:r w:rsidR="006A5107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оснащенность специализированных кабинетов (физики, химии, биологии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, иностранного языка</w:t>
            </w:r>
            <w:r w:rsidR="006A5107" w:rsidRPr="00BD4C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377BC" w:rsidRPr="00BD4CA1" w:rsidRDefault="00756E2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Угроза не выполнения требований ФГОС</w:t>
            </w:r>
          </w:p>
          <w:p w:rsidR="00B0650D" w:rsidRPr="00BD4CA1" w:rsidRDefault="00F22C07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650D" w:rsidRPr="00BD4CA1">
              <w:rPr>
                <w:rFonts w:ascii="Times New Roman" w:hAnsi="Times New Roman" w:cs="Times New Roman"/>
                <w:sz w:val="24"/>
                <w:szCs w:val="24"/>
              </w:rPr>
              <w:t>. Отсутствие</w:t>
            </w:r>
            <w:r w:rsidR="005F59FB">
              <w:rPr>
                <w:rFonts w:ascii="Times New Roman" w:hAnsi="Times New Roman" w:cs="Times New Roman"/>
                <w:sz w:val="24"/>
                <w:szCs w:val="24"/>
              </w:rPr>
              <w:t xml:space="preserve"> полной </w:t>
            </w:r>
            <w:r w:rsidR="00B0650D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к реализации инклюзивного образования</w:t>
            </w:r>
          </w:p>
          <w:p w:rsidR="00B0650D" w:rsidRPr="00BD4CA1" w:rsidRDefault="00F22C07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650D" w:rsidRPr="00BD4CA1">
              <w:rPr>
                <w:rFonts w:ascii="Times New Roman" w:hAnsi="Times New Roman" w:cs="Times New Roman"/>
                <w:sz w:val="24"/>
                <w:szCs w:val="24"/>
              </w:rPr>
              <w:t>. Невозможность реализовать индивидуальные маршруты учащихся</w:t>
            </w:r>
          </w:p>
          <w:p w:rsidR="00310E71" w:rsidRPr="00BD4CA1" w:rsidRDefault="00310E71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50D" w:rsidRPr="00BD4CA1" w:rsidRDefault="00B0650D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50D" w:rsidRPr="00BD4CA1" w:rsidTr="006B0B52">
        <w:tc>
          <w:tcPr>
            <w:tcW w:w="9571" w:type="dxa"/>
            <w:gridSpan w:val="2"/>
          </w:tcPr>
          <w:p w:rsidR="00B0650D" w:rsidRPr="00BD4CA1" w:rsidRDefault="00F22C07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6A5107" w:rsidRPr="00BD4CA1" w:rsidRDefault="006A5107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Формирование заявки на участие в программе капитального ремонта</w:t>
            </w:r>
          </w:p>
          <w:p w:rsidR="006A5107" w:rsidRPr="00BD4CA1" w:rsidRDefault="006A5107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Составить программу пополнения материально-технической базы</w:t>
            </w:r>
          </w:p>
          <w:p w:rsidR="006A5107" w:rsidRPr="00BD4CA1" w:rsidRDefault="006A5107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Поиск возможностей для улучшения скорости интернета</w:t>
            </w:r>
            <w:r w:rsidR="00BF0E19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и обеспечить доступ к интернету во все учебные кабинеты</w:t>
            </w:r>
          </w:p>
          <w:p w:rsidR="006A5107" w:rsidRPr="00BD4CA1" w:rsidRDefault="006A5107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4. Привлечение социальных партнеров, родителей для улучшения материально-технического оснащения</w:t>
            </w:r>
          </w:p>
          <w:p w:rsidR="00F22C07" w:rsidRPr="00BD4CA1" w:rsidRDefault="00F22C07" w:rsidP="00F2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5. Создать локальную сеть</w:t>
            </w:r>
          </w:p>
          <w:p w:rsidR="0041121A" w:rsidRPr="00BD4CA1" w:rsidRDefault="0041121A" w:rsidP="00AF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AF1E00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 учредителем вопроса </w:t>
            </w:r>
            <w:r w:rsidR="005F59FB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  <w:r w:rsidR="00606BE1">
              <w:rPr>
                <w:rFonts w:ascii="Times New Roman" w:hAnsi="Times New Roman" w:cs="Times New Roman"/>
                <w:sz w:val="24"/>
                <w:szCs w:val="24"/>
              </w:rPr>
              <w:t xml:space="preserve"> или новой школы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для ликвидации второй смены</w:t>
            </w:r>
          </w:p>
        </w:tc>
      </w:tr>
    </w:tbl>
    <w:p w:rsidR="006377BC" w:rsidRPr="00BD4CA1" w:rsidRDefault="006377BC" w:rsidP="006377B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D4CA1" w:rsidRDefault="00BD4CA1" w:rsidP="006377B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A5107" w:rsidRPr="00BD4CA1" w:rsidRDefault="006A5107" w:rsidP="006377B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BD4CA1">
        <w:rPr>
          <w:rFonts w:ascii="Times New Roman" w:hAnsi="Times New Roman" w:cs="Times New Roman"/>
          <w:b/>
          <w:sz w:val="24"/>
          <w:szCs w:val="24"/>
        </w:rPr>
        <w:t>Финансовое обеспечение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A5107" w:rsidRPr="00BD4CA1" w:rsidTr="006A5107">
        <w:tc>
          <w:tcPr>
            <w:tcW w:w="4785" w:type="dxa"/>
          </w:tcPr>
          <w:p w:rsidR="006A5107" w:rsidRPr="00BD4CA1" w:rsidRDefault="006A5107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</w:p>
        </w:tc>
        <w:tc>
          <w:tcPr>
            <w:tcW w:w="4786" w:type="dxa"/>
          </w:tcPr>
          <w:p w:rsidR="006A5107" w:rsidRPr="00BD4CA1" w:rsidRDefault="00D46B6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</w:tr>
      <w:tr w:rsidR="006A5107" w:rsidRPr="00BD4CA1" w:rsidTr="006A5107">
        <w:tc>
          <w:tcPr>
            <w:tcW w:w="4785" w:type="dxa"/>
          </w:tcPr>
          <w:p w:rsidR="006A5107" w:rsidRPr="00BD4CA1" w:rsidRDefault="00BF0E19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1.Осуществляется стабильное </w:t>
            </w:r>
            <w:r w:rsidR="006A5107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муниципального задания</w:t>
            </w:r>
          </w:p>
          <w:p w:rsidR="006A5107" w:rsidRPr="00BD4CA1" w:rsidRDefault="00BF0E19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Средняя заработная</w:t>
            </w:r>
            <w:r w:rsidR="006A5107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плат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5107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C12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средней заработной плате по району</w:t>
            </w:r>
          </w:p>
          <w:p w:rsidR="00D46B66" w:rsidRPr="00BD4CA1" w:rsidRDefault="000B1C12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2C07" w:rsidRPr="00BD4CA1">
              <w:rPr>
                <w:rFonts w:ascii="Times New Roman" w:hAnsi="Times New Roman" w:cs="Times New Roman"/>
                <w:sz w:val="24"/>
                <w:szCs w:val="24"/>
              </w:rPr>
              <w:t>. Наличие в фонде заработной пл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аты стимулирующей части</w:t>
            </w:r>
          </w:p>
        </w:tc>
        <w:tc>
          <w:tcPr>
            <w:tcW w:w="4786" w:type="dxa"/>
          </w:tcPr>
          <w:p w:rsidR="006A5107" w:rsidRPr="00BD4CA1" w:rsidRDefault="00D46B6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Повышение заработной платы учителя за счет стимулирующей части</w:t>
            </w:r>
          </w:p>
          <w:p w:rsidR="00D46B66" w:rsidRPr="00BD4CA1" w:rsidRDefault="00D46B6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Улучшение материально-технической базы</w:t>
            </w:r>
          </w:p>
          <w:p w:rsidR="00D46B66" w:rsidRPr="00BD4CA1" w:rsidRDefault="00137B74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6B66" w:rsidRPr="00BD4CA1">
              <w:rPr>
                <w:rFonts w:ascii="Times New Roman" w:hAnsi="Times New Roman" w:cs="Times New Roman"/>
                <w:sz w:val="24"/>
                <w:szCs w:val="24"/>
              </w:rPr>
              <w:t>Возможность реализации индивидуальных маршрутов для обучения учащихся</w:t>
            </w:r>
          </w:p>
          <w:p w:rsidR="00D46B66" w:rsidRPr="00BD4CA1" w:rsidRDefault="00137B74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6B66" w:rsidRPr="00BD4CA1">
              <w:rPr>
                <w:rFonts w:ascii="Times New Roman" w:hAnsi="Times New Roman" w:cs="Times New Roman"/>
                <w:sz w:val="24"/>
                <w:szCs w:val="24"/>
              </w:rPr>
              <w:t>. Возможность организации дистанционного обучения</w:t>
            </w:r>
          </w:p>
        </w:tc>
      </w:tr>
      <w:tr w:rsidR="006A5107" w:rsidRPr="00BD4CA1" w:rsidTr="006A5107">
        <w:tc>
          <w:tcPr>
            <w:tcW w:w="4785" w:type="dxa"/>
          </w:tcPr>
          <w:p w:rsidR="006A5107" w:rsidRPr="00BD4CA1" w:rsidRDefault="006A5107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Слабые</w:t>
            </w:r>
          </w:p>
        </w:tc>
        <w:tc>
          <w:tcPr>
            <w:tcW w:w="4786" w:type="dxa"/>
          </w:tcPr>
          <w:p w:rsidR="006A5107" w:rsidRPr="00BD4CA1" w:rsidRDefault="00D46B6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</w:p>
        </w:tc>
      </w:tr>
      <w:tr w:rsidR="006A5107" w:rsidRPr="00BD4CA1" w:rsidTr="006A5107">
        <w:tc>
          <w:tcPr>
            <w:tcW w:w="4785" w:type="dxa"/>
          </w:tcPr>
          <w:p w:rsidR="006A5107" w:rsidRPr="00BD4CA1" w:rsidRDefault="006A5107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Уменьшение финансирования муниципального задания</w:t>
            </w:r>
          </w:p>
          <w:p w:rsidR="006A5107" w:rsidRPr="00BD4CA1" w:rsidRDefault="006A5107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Уменьшение заработной платы педагогов</w:t>
            </w:r>
          </w:p>
          <w:p w:rsidR="006A5107" w:rsidRPr="00BD4CA1" w:rsidRDefault="006A5107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3. Не отработаны механизмы привлечения спонсорских средств и участие школы в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программах</w:t>
            </w:r>
          </w:p>
          <w:p w:rsidR="006A5107" w:rsidRPr="00BD4CA1" w:rsidRDefault="00BD4EA9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4. Не  предоставляются  платные образовательные </w:t>
            </w:r>
            <w:r w:rsidR="006A5107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D46B66" w:rsidRPr="00BD4CA1" w:rsidRDefault="00D46B66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5. Формальность организации государственного общественного</w:t>
            </w:r>
            <w:r w:rsidR="00971F0D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F0D"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</w:p>
          <w:p w:rsidR="00D46B66" w:rsidRPr="00BD4CA1" w:rsidRDefault="00D46B66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6. Низкий норматив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подушевого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4786" w:type="dxa"/>
          </w:tcPr>
          <w:p w:rsidR="006A5107" w:rsidRPr="00BD4CA1" w:rsidRDefault="00D46B6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Снижение мотивации педагогов</w:t>
            </w:r>
          </w:p>
          <w:p w:rsidR="00D46B66" w:rsidRPr="00BD4CA1" w:rsidRDefault="00D46B6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Нет возможности организовать реализацию запросов субъектов образования</w:t>
            </w:r>
          </w:p>
          <w:p w:rsidR="00D46B66" w:rsidRPr="00BD4CA1" w:rsidRDefault="00D46B6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664F4" w:rsidRPr="00BD4CA1">
              <w:rPr>
                <w:rFonts w:ascii="Times New Roman" w:hAnsi="Times New Roman" w:cs="Times New Roman"/>
                <w:sz w:val="24"/>
                <w:szCs w:val="24"/>
              </w:rPr>
              <w:t>Невозможность обеспечить материально-технической базой образовательной организации в соответствии с требованиями ФГОС</w:t>
            </w:r>
          </w:p>
          <w:p w:rsidR="00E664F4" w:rsidRPr="00BD4CA1" w:rsidRDefault="00E664F4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4F4" w:rsidRPr="00BD4CA1" w:rsidTr="006B0B52">
        <w:tc>
          <w:tcPr>
            <w:tcW w:w="9571" w:type="dxa"/>
            <w:gridSpan w:val="2"/>
          </w:tcPr>
          <w:p w:rsidR="00E664F4" w:rsidRPr="00BD4CA1" w:rsidRDefault="00E664F4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Вывод:</w:t>
            </w:r>
          </w:p>
          <w:p w:rsidR="00E664F4" w:rsidRPr="00BD4CA1" w:rsidRDefault="00E664F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Оптимизация внутренних финансовых ресурсов для повышения эффективности финансовой деятельности</w:t>
            </w:r>
          </w:p>
          <w:p w:rsidR="00E664F4" w:rsidRPr="00BD4CA1" w:rsidRDefault="00E664F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Разработка механизма привлечения спонсорских средств и участие в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программах</w:t>
            </w:r>
          </w:p>
          <w:p w:rsidR="00E664F4" w:rsidRPr="00BD4CA1" w:rsidRDefault="00E664F4" w:rsidP="00BD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организации платных образовательных услуг</w:t>
            </w:r>
          </w:p>
        </w:tc>
      </w:tr>
    </w:tbl>
    <w:p w:rsidR="00E664F4" w:rsidRPr="00BD4CA1" w:rsidRDefault="00E664F4" w:rsidP="006377B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E664F4" w:rsidRPr="00EB40F6" w:rsidRDefault="00E664F4" w:rsidP="006377B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40F6">
        <w:rPr>
          <w:rFonts w:ascii="Times New Roman" w:hAnsi="Times New Roman" w:cs="Times New Roman"/>
          <w:b/>
          <w:sz w:val="24"/>
          <w:szCs w:val="24"/>
        </w:rPr>
        <w:t>Организационно-управленческий</w:t>
      </w:r>
      <w:proofErr w:type="gramEnd"/>
      <w:r w:rsidRPr="00EB40F6">
        <w:rPr>
          <w:rFonts w:ascii="Times New Roman" w:hAnsi="Times New Roman" w:cs="Times New Roman"/>
          <w:b/>
          <w:sz w:val="24"/>
          <w:szCs w:val="24"/>
        </w:rPr>
        <w:t xml:space="preserve"> ресурс</w:t>
      </w:r>
      <w:r w:rsidR="004E0C7F">
        <w:rPr>
          <w:rFonts w:ascii="Times New Roman" w:hAnsi="Times New Roman" w:cs="Times New Roman"/>
          <w:b/>
          <w:sz w:val="24"/>
          <w:szCs w:val="24"/>
        </w:rPr>
        <w:t>ов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664F4" w:rsidRPr="00BD4CA1" w:rsidTr="00E664F4">
        <w:tc>
          <w:tcPr>
            <w:tcW w:w="4785" w:type="dxa"/>
          </w:tcPr>
          <w:p w:rsidR="00E664F4" w:rsidRPr="00BD4CA1" w:rsidRDefault="00E664F4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</w:p>
        </w:tc>
        <w:tc>
          <w:tcPr>
            <w:tcW w:w="4786" w:type="dxa"/>
          </w:tcPr>
          <w:p w:rsidR="00E664F4" w:rsidRPr="00BD4CA1" w:rsidRDefault="00FE571F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</w:tr>
      <w:tr w:rsidR="00E664F4" w:rsidRPr="00BD4CA1" w:rsidTr="00E664F4">
        <w:tc>
          <w:tcPr>
            <w:tcW w:w="4785" w:type="dxa"/>
          </w:tcPr>
          <w:p w:rsidR="00E664F4" w:rsidRPr="00BD4CA1" w:rsidRDefault="0063598F" w:rsidP="0063598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Опытная команда административно-</w:t>
            </w:r>
            <w:r w:rsidR="00D627B4" w:rsidRPr="00BD4CA1">
              <w:rPr>
                <w:rFonts w:ascii="Times New Roman" w:hAnsi="Times New Roman" w:cs="Times New Roman"/>
                <w:sz w:val="24"/>
                <w:szCs w:val="24"/>
              </w:rPr>
              <w:t>управленческого персонала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27B4" w:rsidRPr="00BD4CA1" w:rsidRDefault="00D627B4" w:rsidP="0063598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АУП </w:t>
            </w:r>
            <w:r w:rsidR="00971F0D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повышает свою квалификацию</w:t>
            </w:r>
          </w:p>
          <w:p w:rsidR="00D627B4" w:rsidRPr="00BD4CA1" w:rsidRDefault="00D627B4" w:rsidP="00D627B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Распределение функций и ответственности</w:t>
            </w:r>
            <w:r w:rsidR="00121C27" w:rsidRPr="00BD4CA1">
              <w:rPr>
                <w:rFonts w:ascii="Times New Roman" w:hAnsi="Times New Roman" w:cs="Times New Roman"/>
                <w:sz w:val="24"/>
                <w:szCs w:val="24"/>
              </w:rPr>
              <w:t>, делегирование полномочий членам коллектива</w:t>
            </w:r>
          </w:p>
        </w:tc>
        <w:tc>
          <w:tcPr>
            <w:tcW w:w="4786" w:type="dxa"/>
          </w:tcPr>
          <w:p w:rsidR="00E664F4" w:rsidRPr="00BD4CA1" w:rsidRDefault="00971F0D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Возможность мотивировать коллектив педагогов на повышение качества образования</w:t>
            </w:r>
            <w:r w:rsidR="00255643">
              <w:rPr>
                <w:rFonts w:ascii="Times New Roman" w:hAnsi="Times New Roman" w:cs="Times New Roman"/>
                <w:sz w:val="24"/>
                <w:szCs w:val="24"/>
              </w:rPr>
              <w:t>, обеспечение сотрудничества, сотворчества, взаимопонимания.</w:t>
            </w:r>
          </w:p>
          <w:p w:rsidR="00971F0D" w:rsidRPr="00BD4CA1" w:rsidRDefault="00971F0D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4F4" w:rsidRPr="00BD4CA1" w:rsidTr="00E664F4">
        <w:tc>
          <w:tcPr>
            <w:tcW w:w="4785" w:type="dxa"/>
          </w:tcPr>
          <w:p w:rsidR="00E664F4" w:rsidRPr="00BD4CA1" w:rsidRDefault="00E664F4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Слабые</w:t>
            </w:r>
          </w:p>
          <w:p w:rsidR="00D627B4" w:rsidRPr="00BD4CA1" w:rsidRDefault="00524B51" w:rsidP="00524B5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 развита система коллегиальных  органов </w:t>
            </w:r>
          </w:p>
          <w:p w:rsidR="00524B51" w:rsidRPr="00BD4CA1" w:rsidRDefault="00524B51" w:rsidP="00524B5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Нет системы в проведении мониторинга качества образования</w:t>
            </w:r>
            <w:r w:rsidR="00121C27" w:rsidRPr="00BD4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C27" w:rsidRPr="00BD4CA1" w:rsidRDefault="00121C27" w:rsidP="00121C2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Недостаточно  разработана нормативно - правовая база</w:t>
            </w:r>
          </w:p>
          <w:p w:rsidR="00121C27" w:rsidRPr="00BD4CA1" w:rsidRDefault="00121C27" w:rsidP="00121C2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Очень большой спектр обязанностей и ответственности </w:t>
            </w:r>
            <w:r w:rsidR="00255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у административно- управленческого персонала</w:t>
            </w:r>
          </w:p>
          <w:p w:rsidR="00971F0D" w:rsidRPr="00BD4CA1" w:rsidRDefault="00971F0D" w:rsidP="00121C2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Нет опыта пере</w:t>
            </w:r>
            <w:r w:rsidR="00083CC7" w:rsidRPr="00BD4C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ода </w:t>
            </w:r>
            <w:r w:rsidR="00083CC7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на эффективные контракты</w:t>
            </w:r>
          </w:p>
        </w:tc>
        <w:tc>
          <w:tcPr>
            <w:tcW w:w="4786" w:type="dxa"/>
          </w:tcPr>
          <w:p w:rsidR="00E664F4" w:rsidRDefault="00FE571F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</w:p>
          <w:p w:rsidR="00255643" w:rsidRPr="00BD4CA1" w:rsidRDefault="00255643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Невозможность выполнить программу  в полном объеме. </w:t>
            </w:r>
          </w:p>
        </w:tc>
      </w:tr>
      <w:tr w:rsidR="00E664F4" w:rsidRPr="00BD4CA1" w:rsidTr="006B0B52">
        <w:tc>
          <w:tcPr>
            <w:tcW w:w="9571" w:type="dxa"/>
            <w:gridSpan w:val="2"/>
          </w:tcPr>
          <w:p w:rsidR="00E664F4" w:rsidRPr="00BD4CA1" w:rsidRDefault="00FE571F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E664F4" w:rsidRPr="00BD4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64F4" w:rsidRPr="00BD4CA1" w:rsidRDefault="00E664F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Обучение, повышение квалификации административно-управленческих кадров</w:t>
            </w:r>
          </w:p>
          <w:p w:rsidR="00E664F4" w:rsidRPr="00BD4CA1" w:rsidRDefault="00E664F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практики перехода на эффективный контракт</w:t>
            </w:r>
          </w:p>
          <w:p w:rsidR="00E664F4" w:rsidRPr="00BD4CA1" w:rsidRDefault="00E664F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Развитие и повышение эффективности деятельности советов, коллегиальных органов управления</w:t>
            </w:r>
          </w:p>
          <w:p w:rsidR="00E664F4" w:rsidRPr="00BD4CA1" w:rsidRDefault="00E664F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системы мониторинга качества образования</w:t>
            </w:r>
          </w:p>
          <w:p w:rsidR="00E664F4" w:rsidRPr="00BD4CA1" w:rsidRDefault="00E664F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5. Маркетинг образовательных услуг</w:t>
            </w:r>
          </w:p>
          <w:p w:rsidR="00ED6F04" w:rsidRPr="00BD4CA1" w:rsidRDefault="00ED6F0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6. Совершенствование работы с родителями</w:t>
            </w:r>
          </w:p>
          <w:p w:rsidR="00ED6F04" w:rsidRPr="00BD4CA1" w:rsidRDefault="00ED6F0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7. Совершенствование нормативно-правового обеспечения</w:t>
            </w:r>
          </w:p>
        </w:tc>
      </w:tr>
    </w:tbl>
    <w:p w:rsidR="00606BE1" w:rsidRDefault="00606BE1" w:rsidP="005B1292">
      <w:pPr>
        <w:jc w:val="center"/>
        <w:rPr>
          <w:b/>
          <w:sz w:val="24"/>
          <w:szCs w:val="24"/>
        </w:rPr>
      </w:pPr>
    </w:p>
    <w:p w:rsidR="00606BE1" w:rsidRDefault="00606BE1" w:rsidP="005B1292">
      <w:pPr>
        <w:jc w:val="center"/>
        <w:rPr>
          <w:b/>
          <w:sz w:val="24"/>
          <w:szCs w:val="24"/>
        </w:rPr>
      </w:pPr>
    </w:p>
    <w:p w:rsidR="00606BE1" w:rsidRDefault="00606BE1" w:rsidP="005B1292">
      <w:pPr>
        <w:jc w:val="center"/>
        <w:rPr>
          <w:b/>
          <w:sz w:val="24"/>
          <w:szCs w:val="24"/>
        </w:rPr>
      </w:pPr>
    </w:p>
    <w:p w:rsidR="00606BE1" w:rsidRDefault="00606BE1" w:rsidP="005B1292">
      <w:pPr>
        <w:jc w:val="center"/>
        <w:rPr>
          <w:b/>
          <w:sz w:val="24"/>
          <w:szCs w:val="24"/>
        </w:rPr>
      </w:pPr>
    </w:p>
    <w:p w:rsidR="00606BE1" w:rsidRDefault="00606BE1" w:rsidP="005B1292">
      <w:pPr>
        <w:jc w:val="center"/>
        <w:rPr>
          <w:b/>
          <w:sz w:val="24"/>
          <w:szCs w:val="24"/>
        </w:rPr>
      </w:pPr>
    </w:p>
    <w:p w:rsidR="006A234A" w:rsidRDefault="006A234A" w:rsidP="005B1292">
      <w:pPr>
        <w:jc w:val="center"/>
        <w:rPr>
          <w:b/>
          <w:sz w:val="24"/>
          <w:szCs w:val="24"/>
        </w:rPr>
      </w:pPr>
    </w:p>
    <w:p w:rsidR="00472BEC" w:rsidRPr="005B1292" w:rsidRDefault="00472BEC" w:rsidP="005B1292">
      <w:pPr>
        <w:jc w:val="center"/>
        <w:rPr>
          <w:b/>
          <w:sz w:val="24"/>
          <w:szCs w:val="24"/>
        </w:rPr>
      </w:pPr>
      <w:r w:rsidRPr="005B1292">
        <w:rPr>
          <w:b/>
          <w:sz w:val="24"/>
          <w:szCs w:val="24"/>
        </w:rPr>
        <w:t>Результаты ГИА.</w:t>
      </w:r>
    </w:p>
    <w:p w:rsidR="00472BEC" w:rsidRPr="00D8666E" w:rsidRDefault="00472BEC" w:rsidP="00472BEC">
      <w:r w:rsidRPr="00D8666E">
        <w:lastRenderedPageBreak/>
        <w:t xml:space="preserve">Средний балл ЕГЭ по школе </w:t>
      </w:r>
    </w:p>
    <w:tbl>
      <w:tblPr>
        <w:tblW w:w="11337" w:type="dxa"/>
        <w:tblInd w:w="-1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813"/>
        <w:gridCol w:w="830"/>
        <w:gridCol w:w="830"/>
        <w:gridCol w:w="1106"/>
        <w:gridCol w:w="968"/>
        <w:gridCol w:w="1106"/>
        <w:gridCol w:w="830"/>
        <w:gridCol w:w="1244"/>
        <w:gridCol w:w="969"/>
        <w:gridCol w:w="802"/>
        <w:gridCol w:w="1130"/>
      </w:tblGrid>
      <w:tr w:rsidR="00472BEC" w:rsidRPr="00D8666E" w:rsidTr="005B1292">
        <w:trPr>
          <w:trHeight w:val="196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ind w:left="-22" w:firstLine="22"/>
              <w:rPr>
                <w:color w:val="FFFFFF" w:themeColor="background1"/>
                <w:sz w:val="20"/>
                <w:szCs w:val="20"/>
              </w:rPr>
            </w:pPr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 xml:space="preserve">Год </w:t>
            </w:r>
          </w:p>
        </w:tc>
        <w:tc>
          <w:tcPr>
            <w:tcW w:w="164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>математ</w:t>
            </w:r>
            <w:proofErr w:type="spellEnd"/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</w:p>
        </w:tc>
        <w:tc>
          <w:tcPr>
            <w:tcW w:w="8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color w:val="FFFFFF" w:themeColor="background1"/>
                <w:sz w:val="20"/>
                <w:szCs w:val="20"/>
              </w:rPr>
            </w:pPr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>рус</w:t>
            </w:r>
            <w:proofErr w:type="gramStart"/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  <w:proofErr w:type="gramEnd"/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gramStart"/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>я</w:t>
            </w:r>
            <w:proofErr w:type="gramEnd"/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 xml:space="preserve">з </w:t>
            </w:r>
          </w:p>
        </w:tc>
        <w:tc>
          <w:tcPr>
            <w:tcW w:w="11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color w:val="FFFFFF" w:themeColor="background1"/>
                <w:sz w:val="20"/>
                <w:szCs w:val="20"/>
              </w:rPr>
            </w:pPr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 xml:space="preserve">физика </w:t>
            </w:r>
          </w:p>
        </w:tc>
        <w:tc>
          <w:tcPr>
            <w:tcW w:w="9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color w:val="FFFFFF" w:themeColor="background1"/>
                <w:sz w:val="20"/>
                <w:szCs w:val="20"/>
              </w:rPr>
            </w:pPr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 xml:space="preserve">история </w:t>
            </w:r>
          </w:p>
        </w:tc>
        <w:tc>
          <w:tcPr>
            <w:tcW w:w="11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>общест</w:t>
            </w:r>
            <w:proofErr w:type="spellEnd"/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</w:p>
        </w:tc>
        <w:tc>
          <w:tcPr>
            <w:tcW w:w="8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color w:val="FFFFFF" w:themeColor="background1"/>
                <w:sz w:val="20"/>
                <w:szCs w:val="20"/>
              </w:rPr>
            </w:pPr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>химия</w:t>
            </w:r>
          </w:p>
        </w:tc>
        <w:tc>
          <w:tcPr>
            <w:tcW w:w="12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color w:val="FFFFFF" w:themeColor="background1"/>
                <w:sz w:val="20"/>
                <w:szCs w:val="20"/>
              </w:rPr>
            </w:pPr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 xml:space="preserve">биология </w:t>
            </w:r>
          </w:p>
        </w:tc>
        <w:tc>
          <w:tcPr>
            <w:tcW w:w="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>литерат</w:t>
            </w:r>
            <w:proofErr w:type="spellEnd"/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color w:val="FFFFFF" w:themeColor="background1"/>
                <w:sz w:val="20"/>
                <w:szCs w:val="20"/>
              </w:rPr>
            </w:pPr>
            <w:proofErr w:type="spellStart"/>
            <w:proofErr w:type="gramStart"/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>геогр</w:t>
            </w:r>
            <w:proofErr w:type="spellEnd"/>
            <w:proofErr w:type="gramEnd"/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>информ</w:t>
            </w:r>
            <w:proofErr w:type="spellEnd"/>
            <w:r w:rsidRPr="00472BEC">
              <w:rPr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</w:p>
        </w:tc>
      </w:tr>
      <w:tr w:rsidR="00472BEC" w:rsidRPr="00D8666E" w:rsidTr="005B1292">
        <w:trPr>
          <w:trHeight w:val="862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8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>12,4</w:t>
            </w:r>
          </w:p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>баз</w:t>
            </w:r>
            <w:r>
              <w:rPr>
                <w:sz w:val="20"/>
                <w:szCs w:val="20"/>
              </w:rPr>
              <w:t>а</w:t>
            </w:r>
            <w:r w:rsidRPr="00472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b/>
                <w:bCs/>
                <w:sz w:val="20"/>
                <w:szCs w:val="20"/>
              </w:rPr>
              <w:t>38,6-</w:t>
            </w:r>
            <w:proofErr w:type="gramStart"/>
            <w:r w:rsidRPr="00472BEC">
              <w:rPr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t>ф</w:t>
            </w:r>
            <w:proofErr w:type="gramEnd"/>
            <w:r w:rsidRPr="00472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64,8 </w:t>
            </w:r>
          </w:p>
        </w:tc>
        <w:tc>
          <w:tcPr>
            <w:tcW w:w="1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42,9 </w:t>
            </w:r>
          </w:p>
        </w:tc>
        <w:tc>
          <w:tcPr>
            <w:tcW w:w="9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69 </w:t>
            </w:r>
          </w:p>
        </w:tc>
        <w:tc>
          <w:tcPr>
            <w:tcW w:w="1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57,3 </w:t>
            </w:r>
          </w:p>
        </w:tc>
        <w:tc>
          <w:tcPr>
            <w:tcW w:w="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_ </w:t>
            </w:r>
          </w:p>
        </w:tc>
        <w:tc>
          <w:tcPr>
            <w:tcW w:w="1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62,5 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36 </w:t>
            </w:r>
          </w:p>
        </w:tc>
        <w:tc>
          <w:tcPr>
            <w:tcW w:w="1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</w:p>
        </w:tc>
      </w:tr>
      <w:tr w:rsidR="00472BEC" w:rsidRPr="00D8666E" w:rsidTr="005B1292">
        <w:trPr>
          <w:trHeight w:val="814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8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12,6 </w:t>
            </w:r>
          </w:p>
        </w:tc>
        <w:tc>
          <w:tcPr>
            <w:tcW w:w="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37,2 </w:t>
            </w:r>
          </w:p>
        </w:tc>
        <w:tc>
          <w:tcPr>
            <w:tcW w:w="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61 </w:t>
            </w:r>
          </w:p>
        </w:tc>
        <w:tc>
          <w:tcPr>
            <w:tcW w:w="1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39 </w:t>
            </w:r>
          </w:p>
        </w:tc>
        <w:tc>
          <w:tcPr>
            <w:tcW w:w="9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38,3 </w:t>
            </w:r>
          </w:p>
        </w:tc>
        <w:tc>
          <w:tcPr>
            <w:tcW w:w="1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44,7 </w:t>
            </w:r>
          </w:p>
        </w:tc>
        <w:tc>
          <w:tcPr>
            <w:tcW w:w="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1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36,7 </w:t>
            </w:r>
          </w:p>
        </w:tc>
        <w:tc>
          <w:tcPr>
            <w:tcW w:w="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- </w:t>
            </w:r>
          </w:p>
        </w:tc>
      </w:tr>
      <w:tr w:rsidR="00472BEC" w:rsidRPr="00D8666E" w:rsidTr="005B1292">
        <w:trPr>
          <w:trHeight w:val="663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2017 </w:t>
            </w:r>
          </w:p>
        </w:tc>
        <w:tc>
          <w:tcPr>
            <w:tcW w:w="8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4,5 </w:t>
            </w:r>
          </w:p>
        </w:tc>
        <w:tc>
          <w:tcPr>
            <w:tcW w:w="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48,6 </w:t>
            </w:r>
          </w:p>
        </w:tc>
        <w:tc>
          <w:tcPr>
            <w:tcW w:w="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66,4 </w:t>
            </w:r>
          </w:p>
        </w:tc>
        <w:tc>
          <w:tcPr>
            <w:tcW w:w="1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49,5 </w:t>
            </w:r>
          </w:p>
        </w:tc>
        <w:tc>
          <w:tcPr>
            <w:tcW w:w="9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69 </w:t>
            </w:r>
          </w:p>
        </w:tc>
        <w:tc>
          <w:tcPr>
            <w:tcW w:w="1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46,2 </w:t>
            </w:r>
          </w:p>
        </w:tc>
        <w:tc>
          <w:tcPr>
            <w:tcW w:w="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52 </w:t>
            </w:r>
          </w:p>
        </w:tc>
        <w:tc>
          <w:tcPr>
            <w:tcW w:w="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472BEC" w:rsidRDefault="00472BEC" w:rsidP="00472BEC">
            <w:pPr>
              <w:rPr>
                <w:sz w:val="20"/>
                <w:szCs w:val="20"/>
              </w:rPr>
            </w:pPr>
            <w:r w:rsidRPr="00472BEC">
              <w:rPr>
                <w:sz w:val="20"/>
                <w:szCs w:val="20"/>
              </w:rPr>
              <w:t xml:space="preserve">47,5 </w:t>
            </w:r>
          </w:p>
        </w:tc>
      </w:tr>
    </w:tbl>
    <w:p w:rsidR="00472BEC" w:rsidRDefault="00472BEC" w:rsidP="00472BEC">
      <w:pPr>
        <w:rPr>
          <w:sz w:val="24"/>
          <w:szCs w:val="24"/>
        </w:rPr>
      </w:pPr>
    </w:p>
    <w:p w:rsidR="00472BEC" w:rsidRDefault="00472BEC" w:rsidP="00472BEC">
      <w:r w:rsidRPr="00D8666E">
        <w:t>Средний балл по многим предметам выше, чем за предыдущие два года</w:t>
      </w:r>
    </w:p>
    <w:tbl>
      <w:tblPr>
        <w:tblpPr w:leftFromText="180" w:rightFromText="180" w:vertAnchor="text" w:horzAnchor="page" w:tblpX="535" w:tblpY="13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6"/>
        <w:gridCol w:w="936"/>
        <w:gridCol w:w="1275"/>
        <w:gridCol w:w="1560"/>
        <w:gridCol w:w="1417"/>
        <w:gridCol w:w="1327"/>
        <w:gridCol w:w="879"/>
        <w:gridCol w:w="1763"/>
      </w:tblGrid>
      <w:tr w:rsidR="00472BEC" w:rsidRPr="00D118CC" w:rsidTr="00472BEC">
        <w:trPr>
          <w:trHeight w:val="141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ind w:left="284"/>
              <w:contextualSpacing/>
              <w:rPr>
                <w:b/>
              </w:rPr>
            </w:pPr>
            <w:r w:rsidRPr="00D118CC">
              <w:rPr>
                <w:b/>
              </w:rPr>
              <w:t>Предмет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rPr>
                <w:b/>
              </w:rPr>
            </w:pPr>
            <w:r w:rsidRPr="00D118CC">
              <w:rPr>
                <w:b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rPr>
                <w:b/>
              </w:rPr>
            </w:pPr>
            <w:r w:rsidRPr="00D118CC">
              <w:rPr>
                <w:b/>
              </w:rPr>
              <w:t>Медиана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rPr>
                <w:b/>
              </w:rPr>
            </w:pPr>
            <w:r w:rsidRPr="00D118CC">
              <w:rPr>
                <w:b/>
              </w:rPr>
              <w:t>Не преодолели</w:t>
            </w:r>
          </w:p>
          <w:p w:rsidR="00472BEC" w:rsidRPr="00D118CC" w:rsidRDefault="00472BEC" w:rsidP="00472BEC">
            <w:pPr>
              <w:contextualSpacing/>
              <w:rPr>
                <w:b/>
              </w:rPr>
            </w:pPr>
            <w:r w:rsidRPr="00D118CC">
              <w:rPr>
                <w:b/>
              </w:rPr>
              <w:t>мин</w:t>
            </w:r>
            <w:proofErr w:type="gramStart"/>
            <w:r w:rsidRPr="00D118CC">
              <w:rPr>
                <w:b/>
              </w:rPr>
              <w:t>.п</w:t>
            </w:r>
            <w:proofErr w:type="gramEnd"/>
            <w:r w:rsidRPr="00D118CC">
              <w:rPr>
                <w:b/>
              </w:rPr>
              <w:t>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rPr>
                <w:b/>
              </w:rPr>
            </w:pPr>
            <w:r w:rsidRPr="00D118CC">
              <w:rPr>
                <w:b/>
              </w:rPr>
              <w:t>Набрали от мин. до 60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rPr>
                <w:b/>
              </w:rPr>
            </w:pPr>
            <w:r w:rsidRPr="00D118CC">
              <w:rPr>
                <w:b/>
              </w:rPr>
              <w:t>Набрали</w:t>
            </w:r>
          </w:p>
          <w:p w:rsidR="00472BEC" w:rsidRPr="00D118CC" w:rsidRDefault="00472BEC" w:rsidP="00472BEC">
            <w:pPr>
              <w:contextualSpacing/>
              <w:rPr>
                <w:b/>
              </w:rPr>
            </w:pPr>
            <w:r w:rsidRPr="00D118CC">
              <w:rPr>
                <w:b/>
              </w:rPr>
              <w:t>от 61 до 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rPr>
                <w:b/>
              </w:rPr>
            </w:pPr>
            <w:r w:rsidRPr="00D118CC">
              <w:rPr>
                <w:b/>
              </w:rPr>
              <w:t xml:space="preserve">Набрали </w:t>
            </w:r>
          </w:p>
          <w:p w:rsidR="00472BEC" w:rsidRPr="00D118CC" w:rsidRDefault="00472BEC" w:rsidP="00472BEC">
            <w:pPr>
              <w:contextualSpacing/>
              <w:rPr>
                <w:b/>
              </w:rPr>
            </w:pPr>
            <w:r w:rsidRPr="00D118CC">
              <w:rPr>
                <w:b/>
              </w:rPr>
              <w:t>от 81 до 100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Максимально</w:t>
            </w:r>
          </w:p>
        </w:tc>
      </w:tr>
      <w:tr w:rsidR="00472BEC" w:rsidRPr="00D118CC" w:rsidTr="00472BEC">
        <w:trPr>
          <w:trHeight w:val="141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r w:rsidRPr="00D118CC">
              <w:t>Русский язык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r w:rsidRPr="00D118CC"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88</w:t>
            </w:r>
          </w:p>
        </w:tc>
      </w:tr>
      <w:tr w:rsidR="00472BEC" w:rsidRPr="00D118CC" w:rsidTr="00472BEC">
        <w:trPr>
          <w:trHeight w:val="141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EC" w:rsidRPr="00D118CC" w:rsidRDefault="00472BEC" w:rsidP="00472BEC">
            <w:pPr>
              <w:contextualSpacing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r w:rsidRPr="00D118CC"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86</w:t>
            </w:r>
          </w:p>
        </w:tc>
      </w:tr>
      <w:tr w:rsidR="00472BEC" w:rsidRPr="00D118CC" w:rsidTr="00472BEC">
        <w:trPr>
          <w:trHeight w:val="141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r w:rsidRPr="00D118CC">
              <w:t>Математика</w:t>
            </w:r>
          </w:p>
          <w:p w:rsidR="00472BEC" w:rsidRPr="00D118CC" w:rsidRDefault="00472BEC" w:rsidP="00472BEC">
            <w:pPr>
              <w:contextualSpacing/>
            </w:pPr>
            <w:r w:rsidRPr="00D118CC">
              <w:t>(база)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r w:rsidRPr="00D118CC"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5</w:t>
            </w:r>
          </w:p>
        </w:tc>
      </w:tr>
      <w:tr w:rsidR="00472BEC" w:rsidRPr="00D118CC" w:rsidTr="00472BEC">
        <w:trPr>
          <w:trHeight w:val="141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EC" w:rsidRPr="00D118CC" w:rsidRDefault="00472BEC" w:rsidP="00472BEC">
            <w:pPr>
              <w:contextualSpacing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r w:rsidRPr="00D118CC"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5</w:t>
            </w:r>
          </w:p>
        </w:tc>
      </w:tr>
      <w:tr w:rsidR="00472BEC" w:rsidRPr="00D118CC" w:rsidTr="00472BEC">
        <w:trPr>
          <w:trHeight w:val="141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r w:rsidRPr="00D118CC">
              <w:t>Математика (профиль)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r w:rsidRPr="00D118CC"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70</w:t>
            </w:r>
          </w:p>
        </w:tc>
      </w:tr>
      <w:tr w:rsidR="00472BEC" w:rsidRPr="00D118CC" w:rsidTr="00472BEC">
        <w:trPr>
          <w:trHeight w:val="141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EC" w:rsidRPr="00D118CC" w:rsidRDefault="00472BEC" w:rsidP="00472BEC">
            <w:pPr>
              <w:contextualSpacing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r w:rsidRPr="00D118CC"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70</w:t>
            </w:r>
          </w:p>
        </w:tc>
      </w:tr>
      <w:tr w:rsidR="00472BEC" w:rsidRPr="00D118CC" w:rsidTr="00472BEC">
        <w:trPr>
          <w:trHeight w:val="141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r w:rsidRPr="00D118CC">
              <w:t>Физика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r w:rsidRPr="00D118CC"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  <w:color w:val="FF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48</w:t>
            </w:r>
          </w:p>
        </w:tc>
      </w:tr>
      <w:tr w:rsidR="00472BEC" w:rsidRPr="00D118CC" w:rsidTr="00472BEC">
        <w:trPr>
          <w:trHeight w:val="141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EC" w:rsidRPr="00D118CC" w:rsidRDefault="00472BEC" w:rsidP="00472BEC">
            <w:pPr>
              <w:contextualSpacing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r w:rsidRPr="00D118CC"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48,5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60</w:t>
            </w:r>
          </w:p>
        </w:tc>
      </w:tr>
      <w:tr w:rsidR="00472BEC" w:rsidRPr="00D118CC" w:rsidTr="00472BEC">
        <w:trPr>
          <w:trHeight w:val="416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r w:rsidRPr="00D118CC">
              <w:t>Биология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r w:rsidRPr="00D118CC"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color w:val="FF0000"/>
              </w:rPr>
            </w:pPr>
            <w:r w:rsidRPr="00D118CC">
              <w:rPr>
                <w:color w:val="FF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63</w:t>
            </w:r>
          </w:p>
        </w:tc>
      </w:tr>
      <w:tr w:rsidR="00472BEC" w:rsidRPr="00D118CC" w:rsidTr="00472BEC">
        <w:trPr>
          <w:trHeight w:val="141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EC" w:rsidRPr="00D118CC" w:rsidRDefault="00472BEC" w:rsidP="00472BEC">
            <w:pPr>
              <w:contextualSpacing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r w:rsidRPr="00D118CC"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color w:val="FF0000"/>
              </w:rPr>
            </w:pPr>
            <w:r w:rsidRPr="00D118CC">
              <w:rPr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70</w:t>
            </w:r>
          </w:p>
        </w:tc>
      </w:tr>
      <w:tr w:rsidR="00472BEC" w:rsidRPr="00D118CC" w:rsidTr="00472BEC">
        <w:trPr>
          <w:trHeight w:val="141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proofErr w:type="spellStart"/>
            <w:r w:rsidRPr="00D118CC">
              <w:t>Обществоз</w:t>
            </w:r>
            <w:r w:rsidR="005B1292" w:rsidRPr="00D118CC">
              <w:t>н</w:t>
            </w:r>
            <w:proofErr w:type="spellEnd"/>
            <w:r w:rsidR="00D118CC" w:rsidRPr="00D118CC"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r w:rsidRPr="00D118CC"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  <w:color w:val="FF0000"/>
              </w:rPr>
            </w:pPr>
            <w:r w:rsidRPr="00D118CC">
              <w:rPr>
                <w:b/>
                <w:color w:val="FF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64</w:t>
            </w:r>
          </w:p>
        </w:tc>
      </w:tr>
      <w:tr w:rsidR="00472BEC" w:rsidRPr="00D118CC" w:rsidTr="00472BEC">
        <w:trPr>
          <w:trHeight w:val="141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EC" w:rsidRPr="00D118CC" w:rsidRDefault="00472BEC" w:rsidP="00472BEC">
            <w:pPr>
              <w:contextualSpacing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</w:pPr>
            <w:r w:rsidRPr="00D118CC"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  <w:color w:val="FF0000"/>
              </w:rPr>
            </w:pPr>
            <w:r w:rsidRPr="00D118CC">
              <w:rPr>
                <w:b/>
                <w:color w:val="FF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</w:pPr>
            <w:r w:rsidRPr="00D118CC">
              <w:t>66</w:t>
            </w:r>
          </w:p>
        </w:tc>
      </w:tr>
      <w:tr w:rsidR="00472BEC" w:rsidRPr="00D118CC" w:rsidTr="00472BEC">
        <w:trPr>
          <w:trHeight w:val="414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История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43</w:t>
            </w:r>
          </w:p>
        </w:tc>
      </w:tr>
      <w:tr w:rsidR="00472BEC" w:rsidRPr="00D118CC" w:rsidTr="00472BEC">
        <w:trPr>
          <w:trHeight w:val="141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EC" w:rsidRPr="00D118CC" w:rsidRDefault="00472BEC" w:rsidP="00472BEC">
            <w:pPr>
              <w:contextualSpacing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69</w:t>
            </w:r>
          </w:p>
        </w:tc>
      </w:tr>
      <w:tr w:rsidR="00472BEC" w:rsidRPr="00D118CC" w:rsidTr="00472BEC">
        <w:trPr>
          <w:trHeight w:val="273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Химия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50,5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63</w:t>
            </w:r>
          </w:p>
        </w:tc>
      </w:tr>
      <w:tr w:rsidR="00472BEC" w:rsidRPr="00D118CC" w:rsidTr="00472BEC">
        <w:trPr>
          <w:trHeight w:val="141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EC" w:rsidRPr="00D118CC" w:rsidRDefault="00472BEC" w:rsidP="00472BEC">
            <w:pPr>
              <w:contextualSpacing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C" w:rsidRPr="00D118CC" w:rsidRDefault="00472BEC" w:rsidP="00472BEC">
            <w:pPr>
              <w:contextualSpacing/>
              <w:jc w:val="center"/>
              <w:rPr>
                <w:b/>
              </w:rPr>
            </w:pPr>
            <w:r w:rsidRPr="00D118CC">
              <w:rPr>
                <w:b/>
              </w:rPr>
              <w:t>-</w:t>
            </w:r>
          </w:p>
        </w:tc>
      </w:tr>
    </w:tbl>
    <w:p w:rsidR="00472BEC" w:rsidRDefault="00472BEC" w:rsidP="00472BEC">
      <w:pPr>
        <w:rPr>
          <w:sz w:val="24"/>
          <w:szCs w:val="24"/>
        </w:rPr>
      </w:pPr>
    </w:p>
    <w:p w:rsidR="00472BEC" w:rsidRPr="00D8666E" w:rsidRDefault="00472BEC" w:rsidP="00472BEC">
      <w:r w:rsidRPr="00D8666E">
        <w:t xml:space="preserve">Значение медианы в 2017 году намного выше, чем в 2016 году по всем предметам. </w:t>
      </w:r>
      <w:proofErr w:type="gramStart"/>
      <w:r w:rsidRPr="00D8666E">
        <w:t>Количество учащихся, не преодолевших порог по биологии и обществознанию, снизилось до 1-2 человек по сравнению с прошлым годом (4-7 человек</w:t>
      </w:r>
      <w:proofErr w:type="gramEnd"/>
    </w:p>
    <w:p w:rsidR="00606BE1" w:rsidRDefault="00606BE1" w:rsidP="00472BEC">
      <w:pPr>
        <w:jc w:val="center"/>
        <w:rPr>
          <w:b/>
        </w:rPr>
      </w:pPr>
    </w:p>
    <w:p w:rsidR="006A234A" w:rsidRDefault="006A234A" w:rsidP="00472BEC">
      <w:pPr>
        <w:jc w:val="center"/>
        <w:rPr>
          <w:b/>
        </w:rPr>
      </w:pPr>
    </w:p>
    <w:p w:rsidR="006A234A" w:rsidRDefault="006A234A" w:rsidP="00472BEC">
      <w:pPr>
        <w:jc w:val="center"/>
        <w:rPr>
          <w:b/>
        </w:rPr>
      </w:pPr>
    </w:p>
    <w:p w:rsidR="00472BEC" w:rsidRPr="00D8666E" w:rsidRDefault="00472BEC" w:rsidP="00472BEC">
      <w:pPr>
        <w:jc w:val="center"/>
        <w:rPr>
          <w:b/>
        </w:rPr>
      </w:pPr>
      <w:r w:rsidRPr="00D8666E">
        <w:rPr>
          <w:b/>
        </w:rPr>
        <w:t>Итоги ОГЭ 9 класс</w:t>
      </w:r>
    </w:p>
    <w:p w:rsidR="00472BEC" w:rsidRDefault="00472BEC" w:rsidP="00472BEC">
      <w:pPr>
        <w:jc w:val="center"/>
        <w:rPr>
          <w:b/>
        </w:rPr>
      </w:pPr>
      <w:r w:rsidRPr="00D8666E">
        <w:rPr>
          <w:b/>
        </w:rPr>
        <w:lastRenderedPageBreak/>
        <w:t xml:space="preserve">Обучались в 9 классе 36 учащихся, 36 человека получили аттестаты. </w:t>
      </w:r>
    </w:p>
    <w:tbl>
      <w:tblPr>
        <w:tblpPr w:leftFromText="180" w:rightFromText="180" w:vertAnchor="text" w:horzAnchor="page" w:tblpX="676" w:tblpY="563"/>
        <w:tblW w:w="10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5"/>
        <w:gridCol w:w="1280"/>
        <w:gridCol w:w="1280"/>
        <w:gridCol w:w="1139"/>
        <w:gridCol w:w="1280"/>
        <w:gridCol w:w="1279"/>
        <w:gridCol w:w="1423"/>
        <w:gridCol w:w="1422"/>
      </w:tblGrid>
      <w:tr w:rsidR="00472BEC" w:rsidRPr="00211C3A" w:rsidTr="00472BEC">
        <w:trPr>
          <w:trHeight w:val="581"/>
        </w:trPr>
        <w:tc>
          <w:tcPr>
            <w:tcW w:w="1815" w:type="dxa"/>
          </w:tcPr>
          <w:p w:rsidR="00472BEC" w:rsidRPr="00144FD0" w:rsidRDefault="00472BEC" w:rsidP="00472B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472BEC" w:rsidRDefault="00472BEC" w:rsidP="00472BEC">
            <w:pPr>
              <w:rPr>
                <w:sz w:val="24"/>
                <w:szCs w:val="24"/>
              </w:rPr>
            </w:pPr>
            <w:r w:rsidRPr="00211C3A">
              <w:rPr>
                <w:sz w:val="24"/>
                <w:szCs w:val="24"/>
              </w:rPr>
              <w:t>Отм</w:t>
            </w:r>
            <w:r>
              <w:rPr>
                <w:sz w:val="24"/>
                <w:szCs w:val="24"/>
              </w:rPr>
              <w:t>етка</w:t>
            </w:r>
          </w:p>
          <w:p w:rsidR="00472BEC" w:rsidRPr="00211C3A" w:rsidRDefault="00472BEC" w:rsidP="00472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я</w:t>
            </w:r>
            <w:proofErr w:type="gramEnd"/>
            <w:r>
              <w:rPr>
                <w:sz w:val="24"/>
                <w:szCs w:val="24"/>
              </w:rPr>
              <w:t>з</w:t>
            </w:r>
          </w:p>
        </w:tc>
        <w:tc>
          <w:tcPr>
            <w:tcW w:w="1280" w:type="dxa"/>
          </w:tcPr>
          <w:p w:rsidR="00472BEC" w:rsidRDefault="00472BEC" w:rsidP="00472BEC">
            <w:pPr>
              <w:rPr>
                <w:sz w:val="24"/>
                <w:szCs w:val="24"/>
              </w:rPr>
            </w:pPr>
            <w:r w:rsidRPr="00211C3A">
              <w:rPr>
                <w:sz w:val="24"/>
                <w:szCs w:val="24"/>
              </w:rPr>
              <w:t>Отм</w:t>
            </w:r>
            <w:r>
              <w:rPr>
                <w:sz w:val="24"/>
                <w:szCs w:val="24"/>
              </w:rPr>
              <w:t>етка</w:t>
            </w:r>
          </w:p>
          <w:p w:rsidR="00472BEC" w:rsidRPr="00211C3A" w:rsidRDefault="00472BEC" w:rsidP="00472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139" w:type="dxa"/>
          </w:tcPr>
          <w:p w:rsidR="00472BEC" w:rsidRDefault="00472BEC" w:rsidP="00472BEC">
            <w:pPr>
              <w:rPr>
                <w:sz w:val="24"/>
                <w:szCs w:val="24"/>
              </w:rPr>
            </w:pPr>
            <w:r w:rsidRPr="00211C3A">
              <w:rPr>
                <w:sz w:val="24"/>
                <w:szCs w:val="24"/>
              </w:rPr>
              <w:t>Отм</w:t>
            </w:r>
            <w:r>
              <w:rPr>
                <w:sz w:val="24"/>
                <w:szCs w:val="24"/>
              </w:rPr>
              <w:t>етка</w:t>
            </w:r>
          </w:p>
          <w:p w:rsidR="00472BEC" w:rsidRPr="00211C3A" w:rsidRDefault="00472BEC" w:rsidP="00472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280" w:type="dxa"/>
          </w:tcPr>
          <w:p w:rsidR="00472BEC" w:rsidRDefault="00472BEC" w:rsidP="00472BEC">
            <w:pPr>
              <w:rPr>
                <w:sz w:val="24"/>
                <w:szCs w:val="24"/>
              </w:rPr>
            </w:pPr>
            <w:r w:rsidRPr="00211C3A">
              <w:rPr>
                <w:sz w:val="24"/>
                <w:szCs w:val="24"/>
              </w:rPr>
              <w:t>Отм</w:t>
            </w:r>
            <w:r>
              <w:rPr>
                <w:sz w:val="24"/>
                <w:szCs w:val="24"/>
              </w:rPr>
              <w:t>етка</w:t>
            </w:r>
          </w:p>
          <w:p w:rsidR="00472BEC" w:rsidRPr="00211C3A" w:rsidRDefault="00472BEC" w:rsidP="00472B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9" w:type="dxa"/>
          </w:tcPr>
          <w:p w:rsidR="00472BEC" w:rsidRDefault="00472BEC" w:rsidP="00472BEC">
            <w:pPr>
              <w:rPr>
                <w:sz w:val="24"/>
                <w:szCs w:val="24"/>
              </w:rPr>
            </w:pPr>
            <w:r w:rsidRPr="00211C3A">
              <w:rPr>
                <w:sz w:val="24"/>
                <w:szCs w:val="24"/>
              </w:rPr>
              <w:t>Отм</w:t>
            </w:r>
            <w:r>
              <w:rPr>
                <w:sz w:val="24"/>
                <w:szCs w:val="24"/>
              </w:rPr>
              <w:t>етка</w:t>
            </w:r>
          </w:p>
          <w:p w:rsidR="00472BEC" w:rsidRPr="00211C3A" w:rsidRDefault="00472BEC" w:rsidP="00472B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23" w:type="dxa"/>
          </w:tcPr>
          <w:p w:rsidR="00472BEC" w:rsidRDefault="00472BEC" w:rsidP="00472BEC">
            <w:pPr>
              <w:rPr>
                <w:sz w:val="24"/>
                <w:szCs w:val="24"/>
              </w:rPr>
            </w:pPr>
            <w:r w:rsidRPr="00037B47">
              <w:rPr>
                <w:sz w:val="24"/>
                <w:szCs w:val="24"/>
              </w:rPr>
              <w:t>Отмет</w:t>
            </w:r>
            <w:r>
              <w:rPr>
                <w:sz w:val="24"/>
                <w:szCs w:val="24"/>
              </w:rPr>
              <w:t>ка</w:t>
            </w:r>
          </w:p>
          <w:p w:rsidR="00472BEC" w:rsidRPr="00037B47" w:rsidRDefault="00472BEC" w:rsidP="00472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Обществ.</w:t>
            </w:r>
          </w:p>
          <w:p w:rsidR="00472BEC" w:rsidRPr="00037B47" w:rsidRDefault="00472BEC" w:rsidP="00472BEC">
            <w:pPr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472BEC" w:rsidRDefault="00472BEC" w:rsidP="00472BEC">
            <w:pPr>
              <w:rPr>
                <w:sz w:val="24"/>
                <w:szCs w:val="24"/>
              </w:rPr>
            </w:pPr>
            <w:r w:rsidRPr="00211C3A">
              <w:rPr>
                <w:sz w:val="24"/>
                <w:szCs w:val="24"/>
              </w:rPr>
              <w:t>Отм</w:t>
            </w:r>
            <w:r>
              <w:rPr>
                <w:sz w:val="24"/>
                <w:szCs w:val="24"/>
              </w:rPr>
              <w:t>етка</w:t>
            </w:r>
          </w:p>
          <w:p w:rsidR="00472BEC" w:rsidRPr="00211C3A" w:rsidRDefault="00472BEC" w:rsidP="00472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</w:t>
            </w:r>
            <w:r w:rsidR="00AF1E0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рафия</w:t>
            </w:r>
          </w:p>
        </w:tc>
      </w:tr>
      <w:tr w:rsidR="00472BEC" w:rsidRPr="00211C3A" w:rsidTr="00472BEC">
        <w:trPr>
          <w:trHeight w:val="594"/>
        </w:trPr>
        <w:tc>
          <w:tcPr>
            <w:tcW w:w="1815" w:type="dxa"/>
          </w:tcPr>
          <w:p w:rsidR="00472BEC" w:rsidRDefault="00472BEC" w:rsidP="00472BEC">
            <w:pPr>
              <w:rPr>
                <w:b/>
                <w:sz w:val="24"/>
                <w:szCs w:val="24"/>
              </w:rPr>
            </w:pPr>
            <w:r w:rsidRPr="00211C3A">
              <w:rPr>
                <w:b/>
                <w:sz w:val="24"/>
                <w:szCs w:val="24"/>
              </w:rPr>
              <w:t xml:space="preserve">Количество </w:t>
            </w:r>
          </w:p>
          <w:p w:rsidR="00472BEC" w:rsidRPr="00211C3A" w:rsidRDefault="00472BEC" w:rsidP="00472BEC">
            <w:pPr>
              <w:rPr>
                <w:b/>
                <w:sz w:val="24"/>
                <w:szCs w:val="24"/>
              </w:rPr>
            </w:pPr>
            <w:r w:rsidRPr="00211C3A">
              <w:rPr>
                <w:b/>
                <w:sz w:val="24"/>
                <w:szCs w:val="24"/>
              </w:rPr>
              <w:t>сдававших</w:t>
            </w:r>
          </w:p>
        </w:tc>
        <w:tc>
          <w:tcPr>
            <w:tcW w:w="1280" w:type="dxa"/>
          </w:tcPr>
          <w:p w:rsidR="00472BEC" w:rsidRPr="00211C3A" w:rsidRDefault="00472BEC" w:rsidP="00472B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280" w:type="dxa"/>
          </w:tcPr>
          <w:p w:rsidR="00472BEC" w:rsidRPr="00211C3A" w:rsidRDefault="00472BEC" w:rsidP="00472B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39" w:type="dxa"/>
          </w:tcPr>
          <w:p w:rsidR="00472BEC" w:rsidRPr="00211C3A" w:rsidRDefault="00472BEC" w:rsidP="00472B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472BEC" w:rsidRPr="00211C3A" w:rsidRDefault="00472BEC" w:rsidP="00472B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79" w:type="dxa"/>
          </w:tcPr>
          <w:p w:rsidR="00472BEC" w:rsidRPr="00211C3A" w:rsidRDefault="00472BEC" w:rsidP="00472B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423" w:type="dxa"/>
          </w:tcPr>
          <w:p w:rsidR="00472BEC" w:rsidRPr="00037B47" w:rsidRDefault="00472BEC" w:rsidP="00472B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22" w:type="dxa"/>
          </w:tcPr>
          <w:p w:rsidR="00472BEC" w:rsidRPr="00211C3A" w:rsidRDefault="00472BEC" w:rsidP="00472B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72BEC" w:rsidRPr="00144FD0" w:rsidTr="00472BEC">
        <w:trPr>
          <w:trHeight w:val="587"/>
        </w:trPr>
        <w:tc>
          <w:tcPr>
            <w:tcW w:w="1815" w:type="dxa"/>
          </w:tcPr>
          <w:p w:rsidR="00472BEC" w:rsidRDefault="00472BEC" w:rsidP="00472BEC">
            <w:pPr>
              <w:rPr>
                <w:b/>
                <w:sz w:val="24"/>
                <w:szCs w:val="24"/>
              </w:rPr>
            </w:pPr>
            <w:r w:rsidRPr="00211C3A">
              <w:rPr>
                <w:b/>
                <w:sz w:val="24"/>
                <w:szCs w:val="24"/>
              </w:rPr>
              <w:t>Средний балл</w:t>
            </w:r>
          </w:p>
          <w:p w:rsidR="00472BEC" w:rsidRPr="00211C3A" w:rsidRDefault="00472BEC" w:rsidP="00472B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 9 классам</w:t>
            </w:r>
          </w:p>
        </w:tc>
        <w:tc>
          <w:tcPr>
            <w:tcW w:w="1280" w:type="dxa"/>
          </w:tcPr>
          <w:p w:rsidR="00472BEC" w:rsidRPr="00211C3A" w:rsidRDefault="00472BEC" w:rsidP="00472BE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3,8</w:t>
            </w:r>
          </w:p>
        </w:tc>
        <w:tc>
          <w:tcPr>
            <w:tcW w:w="1280" w:type="dxa"/>
          </w:tcPr>
          <w:p w:rsidR="00472BEC" w:rsidRPr="00211C3A" w:rsidRDefault="00472BEC" w:rsidP="00472BE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211C3A">
              <w:rPr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1139" w:type="dxa"/>
          </w:tcPr>
          <w:p w:rsidR="00472BEC" w:rsidRPr="00211C3A" w:rsidRDefault="00472BEC" w:rsidP="00472BE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211C3A">
              <w:rPr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472BEC" w:rsidRPr="00211C3A" w:rsidRDefault="00472BEC" w:rsidP="00472BE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211C3A">
              <w:rPr>
                <w:b/>
                <w:color w:val="7030A0"/>
                <w:sz w:val="24"/>
                <w:szCs w:val="24"/>
              </w:rPr>
              <w:t>3,7</w:t>
            </w:r>
          </w:p>
        </w:tc>
        <w:tc>
          <w:tcPr>
            <w:tcW w:w="1279" w:type="dxa"/>
          </w:tcPr>
          <w:p w:rsidR="00472BEC" w:rsidRPr="00037B47" w:rsidRDefault="00472BEC" w:rsidP="00472BE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3,5</w:t>
            </w:r>
          </w:p>
        </w:tc>
        <w:tc>
          <w:tcPr>
            <w:tcW w:w="1423" w:type="dxa"/>
          </w:tcPr>
          <w:p w:rsidR="00472BEC" w:rsidRPr="00037B47" w:rsidRDefault="00472BEC" w:rsidP="00472BE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3,2</w:t>
            </w:r>
          </w:p>
        </w:tc>
        <w:tc>
          <w:tcPr>
            <w:tcW w:w="1422" w:type="dxa"/>
          </w:tcPr>
          <w:p w:rsidR="00472BEC" w:rsidRPr="0044755F" w:rsidRDefault="00472BEC" w:rsidP="00472BEC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3</w:t>
            </w:r>
          </w:p>
        </w:tc>
      </w:tr>
    </w:tbl>
    <w:p w:rsidR="00472BEC" w:rsidRPr="00D8666E" w:rsidRDefault="00472BEC" w:rsidP="00472BEC">
      <w:pPr>
        <w:jc w:val="center"/>
        <w:rPr>
          <w:b/>
        </w:rPr>
      </w:pPr>
      <w:r w:rsidRPr="00D8666E">
        <w:rPr>
          <w:b/>
        </w:rPr>
        <w:t xml:space="preserve">Результаты ОГЭ и ГВЭ учащихся в 2016 – 2017 </w:t>
      </w:r>
      <w:proofErr w:type="spellStart"/>
      <w:r w:rsidRPr="00D8666E">
        <w:rPr>
          <w:b/>
        </w:rPr>
        <w:t>уч</w:t>
      </w:r>
      <w:proofErr w:type="spellEnd"/>
      <w:r w:rsidRPr="00D8666E">
        <w:rPr>
          <w:b/>
        </w:rPr>
        <w:t>. году</w:t>
      </w:r>
    </w:p>
    <w:p w:rsidR="00472BEC" w:rsidRDefault="00472BEC" w:rsidP="00472BEC">
      <w:pPr>
        <w:rPr>
          <w:sz w:val="24"/>
          <w:szCs w:val="24"/>
        </w:rPr>
      </w:pPr>
    </w:p>
    <w:p w:rsidR="00472BEC" w:rsidRDefault="00472BEC" w:rsidP="00472BEC">
      <w:r w:rsidRPr="003D0BF3">
        <w:t xml:space="preserve"> Продолжение образования учащимися основной школы в процентах</w:t>
      </w:r>
    </w:p>
    <w:p w:rsidR="00472BEC" w:rsidRPr="003D0BF3" w:rsidRDefault="00472BEC" w:rsidP="00472BEC"/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24"/>
        <w:gridCol w:w="2768"/>
        <w:gridCol w:w="2604"/>
        <w:gridCol w:w="2604"/>
      </w:tblGrid>
      <w:tr w:rsidR="00472BEC" w:rsidRPr="003D0BF3" w:rsidTr="00472BEC">
        <w:trPr>
          <w:trHeight w:val="609"/>
          <w:jc w:val="center"/>
        </w:trPr>
        <w:tc>
          <w:tcPr>
            <w:tcW w:w="2424" w:type="dxa"/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3D0BF3" w:rsidRDefault="00472BEC" w:rsidP="00472BEC">
            <w:pPr>
              <w:rPr>
                <w:color w:val="FFFFFF" w:themeColor="background1"/>
                <w:sz w:val="24"/>
                <w:szCs w:val="24"/>
              </w:rPr>
            </w:pPr>
            <w:r w:rsidRPr="003D0BF3">
              <w:rPr>
                <w:b/>
                <w:bCs/>
                <w:color w:val="FFFFFF" w:themeColor="background1"/>
                <w:sz w:val="24"/>
                <w:szCs w:val="24"/>
              </w:rPr>
              <w:t xml:space="preserve">Год выпуска </w:t>
            </w:r>
          </w:p>
        </w:tc>
        <w:tc>
          <w:tcPr>
            <w:tcW w:w="2768" w:type="dxa"/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3D0BF3" w:rsidRDefault="00472BEC" w:rsidP="00472BEC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D0BF3">
              <w:rPr>
                <w:b/>
                <w:bCs/>
                <w:color w:val="FFFFFF" w:themeColor="background1"/>
                <w:sz w:val="24"/>
                <w:szCs w:val="24"/>
              </w:rPr>
              <w:t>Количество выпускников</w:t>
            </w:r>
          </w:p>
        </w:tc>
        <w:tc>
          <w:tcPr>
            <w:tcW w:w="2604" w:type="dxa"/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3D0BF3" w:rsidRDefault="00472BEC" w:rsidP="00472BEC">
            <w:pPr>
              <w:rPr>
                <w:color w:val="FFFFFF" w:themeColor="background1"/>
                <w:sz w:val="24"/>
                <w:szCs w:val="24"/>
              </w:rPr>
            </w:pPr>
            <w:r w:rsidRPr="003D0BF3">
              <w:rPr>
                <w:b/>
                <w:bCs/>
                <w:color w:val="FFFFFF" w:themeColor="background1"/>
                <w:sz w:val="24"/>
                <w:szCs w:val="24"/>
              </w:rPr>
              <w:t xml:space="preserve">10 класс </w:t>
            </w:r>
          </w:p>
        </w:tc>
        <w:tc>
          <w:tcPr>
            <w:tcW w:w="2604" w:type="dxa"/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3D0BF3" w:rsidRDefault="00472BEC" w:rsidP="00472BEC">
            <w:pPr>
              <w:rPr>
                <w:color w:val="FFFFFF" w:themeColor="background1"/>
                <w:sz w:val="24"/>
                <w:szCs w:val="24"/>
              </w:rPr>
            </w:pPr>
            <w:r w:rsidRPr="003D0BF3">
              <w:rPr>
                <w:b/>
                <w:bCs/>
                <w:color w:val="FFFFFF" w:themeColor="background1"/>
                <w:sz w:val="24"/>
                <w:szCs w:val="24"/>
              </w:rPr>
              <w:t xml:space="preserve">СПО </w:t>
            </w:r>
          </w:p>
        </w:tc>
      </w:tr>
      <w:tr w:rsidR="00472BEC" w:rsidRPr="00BA3023" w:rsidTr="00472BEC">
        <w:trPr>
          <w:trHeight w:val="183"/>
          <w:jc w:val="center"/>
        </w:trPr>
        <w:tc>
          <w:tcPr>
            <w:tcW w:w="2424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2014 </w:t>
            </w:r>
          </w:p>
        </w:tc>
        <w:tc>
          <w:tcPr>
            <w:tcW w:w="2768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46 </w:t>
            </w:r>
          </w:p>
        </w:tc>
        <w:tc>
          <w:tcPr>
            <w:tcW w:w="2604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52% </w:t>
            </w:r>
          </w:p>
        </w:tc>
        <w:tc>
          <w:tcPr>
            <w:tcW w:w="2604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48% </w:t>
            </w:r>
          </w:p>
        </w:tc>
      </w:tr>
      <w:tr w:rsidR="00472BEC" w:rsidRPr="00BA3023" w:rsidTr="00472BEC">
        <w:trPr>
          <w:trHeight w:val="323"/>
          <w:jc w:val="center"/>
        </w:trPr>
        <w:tc>
          <w:tcPr>
            <w:tcW w:w="2424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2015 </w:t>
            </w:r>
          </w:p>
        </w:tc>
        <w:tc>
          <w:tcPr>
            <w:tcW w:w="2768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2604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45% </w:t>
            </w:r>
          </w:p>
        </w:tc>
        <w:tc>
          <w:tcPr>
            <w:tcW w:w="2604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55% </w:t>
            </w:r>
          </w:p>
        </w:tc>
      </w:tr>
      <w:tr w:rsidR="00472BEC" w:rsidRPr="00BA3023" w:rsidTr="00472BEC">
        <w:trPr>
          <w:trHeight w:val="444"/>
          <w:jc w:val="center"/>
        </w:trPr>
        <w:tc>
          <w:tcPr>
            <w:tcW w:w="2424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2768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2604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40% </w:t>
            </w:r>
          </w:p>
        </w:tc>
        <w:tc>
          <w:tcPr>
            <w:tcW w:w="2604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60% </w:t>
            </w:r>
          </w:p>
        </w:tc>
      </w:tr>
      <w:tr w:rsidR="00472BEC" w:rsidRPr="00BA3023" w:rsidTr="00472BEC">
        <w:trPr>
          <w:trHeight w:val="280"/>
          <w:jc w:val="center"/>
        </w:trPr>
        <w:tc>
          <w:tcPr>
            <w:tcW w:w="2424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2768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36 </w:t>
            </w:r>
          </w:p>
        </w:tc>
        <w:tc>
          <w:tcPr>
            <w:tcW w:w="2604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25% </w:t>
            </w:r>
          </w:p>
        </w:tc>
        <w:tc>
          <w:tcPr>
            <w:tcW w:w="2604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sz w:val="24"/>
                <w:szCs w:val="24"/>
              </w:rPr>
              <w:t xml:space="preserve">75% </w:t>
            </w:r>
          </w:p>
        </w:tc>
      </w:tr>
    </w:tbl>
    <w:p w:rsidR="00472BEC" w:rsidRDefault="00472BEC" w:rsidP="00472BEC"/>
    <w:p w:rsidR="00472BEC" w:rsidRPr="003D0BF3" w:rsidRDefault="00472BEC" w:rsidP="00472BEC">
      <w:r w:rsidRPr="003D0BF3">
        <w:t>Продолжение образования выпускниками средней школы в процентах</w:t>
      </w: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09"/>
        <w:gridCol w:w="3393"/>
        <w:gridCol w:w="3607"/>
      </w:tblGrid>
      <w:tr w:rsidR="00472BEC" w:rsidRPr="00BA3023" w:rsidTr="00472BEC">
        <w:trPr>
          <w:trHeight w:val="490"/>
          <w:jc w:val="center"/>
        </w:trPr>
        <w:tc>
          <w:tcPr>
            <w:tcW w:w="3509" w:type="dxa"/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3D0BF3" w:rsidRDefault="00472BEC" w:rsidP="00472BEC">
            <w:pPr>
              <w:rPr>
                <w:color w:val="FFFFFF" w:themeColor="background1"/>
                <w:sz w:val="24"/>
                <w:szCs w:val="24"/>
              </w:rPr>
            </w:pPr>
            <w:r w:rsidRPr="003D0BF3">
              <w:rPr>
                <w:b/>
                <w:bCs/>
                <w:color w:val="FFFFFF" w:themeColor="background1"/>
                <w:sz w:val="24"/>
                <w:szCs w:val="24"/>
              </w:rPr>
              <w:t xml:space="preserve">Годы </w:t>
            </w:r>
          </w:p>
        </w:tc>
        <w:tc>
          <w:tcPr>
            <w:tcW w:w="3393" w:type="dxa"/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3D0BF3" w:rsidRDefault="00472BEC" w:rsidP="00472BEC">
            <w:pPr>
              <w:rPr>
                <w:color w:val="FFFFFF" w:themeColor="background1"/>
                <w:sz w:val="24"/>
                <w:szCs w:val="24"/>
              </w:rPr>
            </w:pPr>
            <w:r w:rsidRPr="003D0BF3">
              <w:rPr>
                <w:b/>
                <w:bCs/>
                <w:color w:val="FFFFFF" w:themeColor="background1"/>
                <w:sz w:val="24"/>
                <w:szCs w:val="24"/>
              </w:rPr>
              <w:t xml:space="preserve">ВУЗы </w:t>
            </w:r>
          </w:p>
        </w:tc>
        <w:tc>
          <w:tcPr>
            <w:tcW w:w="3607" w:type="dxa"/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3D0BF3" w:rsidRDefault="00472BEC" w:rsidP="00472BEC">
            <w:pPr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3D0BF3">
              <w:rPr>
                <w:b/>
                <w:bCs/>
                <w:color w:val="FFFFFF" w:themeColor="background1"/>
                <w:sz w:val="24"/>
                <w:szCs w:val="24"/>
              </w:rPr>
              <w:t>ССУЗы</w:t>
            </w:r>
            <w:proofErr w:type="spellEnd"/>
            <w:r w:rsidRPr="003D0BF3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472BEC" w:rsidRPr="00BA3023" w:rsidTr="00472BEC">
        <w:trPr>
          <w:trHeight w:val="362"/>
          <w:jc w:val="center"/>
        </w:trPr>
        <w:tc>
          <w:tcPr>
            <w:tcW w:w="3509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2014 </w:t>
            </w:r>
          </w:p>
        </w:tc>
        <w:tc>
          <w:tcPr>
            <w:tcW w:w="3393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72% </w:t>
            </w:r>
          </w:p>
        </w:tc>
        <w:tc>
          <w:tcPr>
            <w:tcW w:w="3607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20% </w:t>
            </w:r>
          </w:p>
        </w:tc>
      </w:tr>
      <w:tr w:rsidR="00472BEC" w:rsidRPr="00BA3023" w:rsidTr="00472BEC">
        <w:trPr>
          <w:trHeight w:val="362"/>
          <w:jc w:val="center"/>
        </w:trPr>
        <w:tc>
          <w:tcPr>
            <w:tcW w:w="3509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2015 </w:t>
            </w:r>
          </w:p>
        </w:tc>
        <w:tc>
          <w:tcPr>
            <w:tcW w:w="3393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72% </w:t>
            </w:r>
          </w:p>
        </w:tc>
        <w:tc>
          <w:tcPr>
            <w:tcW w:w="3607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28% </w:t>
            </w:r>
          </w:p>
        </w:tc>
      </w:tr>
      <w:tr w:rsidR="00472BEC" w:rsidRPr="00BA3023" w:rsidTr="00472BEC">
        <w:trPr>
          <w:trHeight w:val="444"/>
          <w:jc w:val="center"/>
        </w:trPr>
        <w:tc>
          <w:tcPr>
            <w:tcW w:w="3509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2016 </w:t>
            </w:r>
          </w:p>
        </w:tc>
        <w:tc>
          <w:tcPr>
            <w:tcW w:w="3393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67% </w:t>
            </w:r>
          </w:p>
        </w:tc>
        <w:tc>
          <w:tcPr>
            <w:tcW w:w="3607" w:type="dxa"/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33% </w:t>
            </w:r>
          </w:p>
        </w:tc>
      </w:tr>
      <w:tr w:rsidR="00472BEC" w:rsidRPr="00BA3023" w:rsidTr="00472BEC">
        <w:trPr>
          <w:trHeight w:val="422"/>
          <w:jc w:val="center"/>
        </w:trPr>
        <w:tc>
          <w:tcPr>
            <w:tcW w:w="3509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2017 </w:t>
            </w:r>
          </w:p>
        </w:tc>
        <w:tc>
          <w:tcPr>
            <w:tcW w:w="3393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80% </w:t>
            </w:r>
          </w:p>
        </w:tc>
        <w:tc>
          <w:tcPr>
            <w:tcW w:w="3607" w:type="dxa"/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2BEC" w:rsidRPr="00BA3023" w:rsidRDefault="00472BEC" w:rsidP="00472BEC">
            <w:pPr>
              <w:rPr>
                <w:sz w:val="24"/>
                <w:szCs w:val="24"/>
              </w:rPr>
            </w:pPr>
            <w:r w:rsidRPr="00BA3023">
              <w:rPr>
                <w:b/>
                <w:bCs/>
                <w:sz w:val="24"/>
                <w:szCs w:val="24"/>
              </w:rPr>
              <w:t xml:space="preserve">20% </w:t>
            </w:r>
          </w:p>
        </w:tc>
      </w:tr>
    </w:tbl>
    <w:p w:rsidR="00472BEC" w:rsidRDefault="00472BEC" w:rsidP="00472BEC">
      <w:pPr>
        <w:rPr>
          <w:sz w:val="24"/>
          <w:szCs w:val="24"/>
        </w:rPr>
      </w:pPr>
    </w:p>
    <w:p w:rsidR="00472BEC" w:rsidRPr="003D0BF3" w:rsidRDefault="00472BEC" w:rsidP="00472BEC">
      <w:r w:rsidRPr="003D0BF3">
        <w:t>Анализ показывает, что все ученики после окончания основной и средней школы продолжают образование.</w:t>
      </w:r>
    </w:p>
    <w:p w:rsidR="00472BEC" w:rsidRPr="003D0BF3" w:rsidRDefault="00472BEC" w:rsidP="00472BEC">
      <w:pPr>
        <w:rPr>
          <w:b/>
        </w:rPr>
      </w:pPr>
      <w:r w:rsidRPr="003D0BF3">
        <w:rPr>
          <w:b/>
        </w:rPr>
        <w:t>Результаты ВПР</w:t>
      </w:r>
    </w:p>
    <w:p w:rsidR="00472BEC" w:rsidRPr="003D0BF3" w:rsidRDefault="00472BEC" w:rsidP="00472BEC">
      <w:proofErr w:type="gramStart"/>
      <w:r w:rsidRPr="003D0BF3">
        <w:lastRenderedPageBreak/>
        <w:t>Учащиеся показывали недостаточно высокий результат по ВПР в 4 (2016 год 95%, 2017 год 98% справились по русскому языку) и 5 классах (94% 2016 год, 2017 год 95 % справились по русскому языку) динамика положительная на 3%. в 4 (2016 год 90%, 2017 год 92% справились по МАТЕМАТИКЕ) и 5 классах (92% 2016 год, 2017 год 95 % справились по математике).</w:t>
      </w:r>
      <w:proofErr w:type="gramEnd"/>
    </w:p>
    <w:p w:rsidR="00606BE1" w:rsidRPr="003D0BF3" w:rsidRDefault="00606BE1" w:rsidP="00606BE1">
      <w:pPr>
        <w:rPr>
          <w:b/>
        </w:rPr>
      </w:pPr>
      <w:r w:rsidRPr="003D0BF3">
        <w:rPr>
          <w:b/>
        </w:rPr>
        <w:t>Перспективн</w:t>
      </w:r>
      <w:r w:rsidR="00B831AB">
        <w:rPr>
          <w:b/>
        </w:rPr>
        <w:t xml:space="preserve">ые направления </w:t>
      </w:r>
      <w:proofErr w:type="gramStart"/>
      <w:r w:rsidR="00B831AB">
        <w:rPr>
          <w:b/>
        </w:rPr>
        <w:t xml:space="preserve">развития программы </w:t>
      </w:r>
      <w:r w:rsidRPr="003D0BF3">
        <w:rPr>
          <w:b/>
        </w:rPr>
        <w:t>повышения качества образования</w:t>
      </w:r>
      <w:proofErr w:type="gramEnd"/>
      <w:r w:rsidRPr="003D0BF3">
        <w:rPr>
          <w:b/>
        </w:rPr>
        <w:t xml:space="preserve"> на 2018</w:t>
      </w:r>
      <w:r w:rsidR="00994887">
        <w:rPr>
          <w:b/>
        </w:rPr>
        <w:t>-2020</w:t>
      </w:r>
      <w:r w:rsidRPr="003D0BF3">
        <w:rPr>
          <w:b/>
        </w:rPr>
        <w:t xml:space="preserve"> год:</w:t>
      </w:r>
    </w:p>
    <w:p w:rsidR="00606BE1" w:rsidRPr="003D0BF3" w:rsidRDefault="00606BE1" w:rsidP="00606BE1">
      <w:pPr>
        <w:pStyle w:val="a3"/>
        <w:numPr>
          <w:ilvl w:val="0"/>
          <w:numId w:val="32"/>
        </w:numPr>
        <w:spacing w:after="0" w:line="240" w:lineRule="auto"/>
        <w:jc w:val="both"/>
      </w:pPr>
      <w:r w:rsidRPr="003D0BF3">
        <w:t>Повышение качества образования</w:t>
      </w:r>
    </w:p>
    <w:p w:rsidR="00606BE1" w:rsidRPr="003D0BF3" w:rsidRDefault="00606BE1" w:rsidP="00606BE1">
      <w:pPr>
        <w:pStyle w:val="a3"/>
        <w:numPr>
          <w:ilvl w:val="0"/>
          <w:numId w:val="32"/>
        </w:numPr>
        <w:spacing w:after="0" w:line="240" w:lineRule="auto"/>
        <w:jc w:val="both"/>
      </w:pPr>
      <w:r w:rsidRPr="003D0BF3">
        <w:t>Продолжить совершенствование кадрового потенциала через различные формы повышения квалификации</w:t>
      </w:r>
    </w:p>
    <w:p w:rsidR="00606BE1" w:rsidRPr="003D0BF3" w:rsidRDefault="00606BE1" w:rsidP="00606BE1">
      <w:pPr>
        <w:pStyle w:val="a3"/>
        <w:numPr>
          <w:ilvl w:val="0"/>
          <w:numId w:val="32"/>
        </w:numPr>
        <w:spacing w:after="0" w:line="240" w:lineRule="auto"/>
        <w:jc w:val="both"/>
      </w:pPr>
      <w:r w:rsidRPr="003D0BF3">
        <w:t>Продолжить сотрудничество с базовой площадкой: лицей № 135 г. Екатеринбурга</w:t>
      </w:r>
    </w:p>
    <w:p w:rsidR="00606BE1" w:rsidRPr="003D0BF3" w:rsidRDefault="00606BE1" w:rsidP="00606BE1">
      <w:pPr>
        <w:pStyle w:val="a3"/>
        <w:numPr>
          <w:ilvl w:val="0"/>
          <w:numId w:val="32"/>
        </w:numPr>
        <w:spacing w:after="0" w:line="240" w:lineRule="auto"/>
        <w:jc w:val="both"/>
      </w:pPr>
      <w:r w:rsidRPr="003D0BF3">
        <w:t>Подбор специалистов: психолога, логопеда, дефектолога</w:t>
      </w:r>
    </w:p>
    <w:p w:rsidR="00606BE1" w:rsidRPr="003D0BF3" w:rsidRDefault="00606BE1" w:rsidP="00606BE1">
      <w:pPr>
        <w:pStyle w:val="a3"/>
        <w:numPr>
          <w:ilvl w:val="0"/>
          <w:numId w:val="32"/>
        </w:numPr>
        <w:spacing w:after="0" w:line="240" w:lineRule="auto"/>
        <w:jc w:val="both"/>
      </w:pPr>
      <w:r w:rsidRPr="003D0BF3">
        <w:t>Продолжить работу в системе ДОТ, привлечь еще педагогов к работе в этой системе</w:t>
      </w:r>
    </w:p>
    <w:p w:rsidR="00606BE1" w:rsidRPr="003D0BF3" w:rsidRDefault="00606BE1" w:rsidP="00606BE1">
      <w:pPr>
        <w:pStyle w:val="a3"/>
        <w:numPr>
          <w:ilvl w:val="0"/>
          <w:numId w:val="32"/>
        </w:numPr>
        <w:spacing w:after="0" w:line="240" w:lineRule="auto"/>
        <w:jc w:val="both"/>
      </w:pPr>
      <w:r w:rsidRPr="003D0BF3">
        <w:t>Изменить форму организации методической работы с кадрами.</w:t>
      </w:r>
    </w:p>
    <w:p w:rsidR="00606BE1" w:rsidRPr="003D0BF3" w:rsidRDefault="00606BE1" w:rsidP="00606BE1">
      <w:pPr>
        <w:pStyle w:val="a3"/>
        <w:numPr>
          <w:ilvl w:val="0"/>
          <w:numId w:val="32"/>
        </w:numPr>
        <w:spacing w:after="0" w:line="240" w:lineRule="auto"/>
        <w:jc w:val="both"/>
      </w:pPr>
      <w:r w:rsidRPr="003D0BF3">
        <w:t xml:space="preserve">Совершенствовать нормативно - правовую базу. </w:t>
      </w:r>
    </w:p>
    <w:p w:rsidR="00606BE1" w:rsidRPr="003D0BF3" w:rsidRDefault="00606BE1" w:rsidP="00606BE1">
      <w:pPr>
        <w:pStyle w:val="a3"/>
        <w:numPr>
          <w:ilvl w:val="0"/>
          <w:numId w:val="32"/>
        </w:numPr>
        <w:spacing w:after="0" w:line="240" w:lineRule="auto"/>
        <w:jc w:val="both"/>
      </w:pPr>
      <w:r w:rsidRPr="003D0BF3">
        <w:t>Совершенствование системы мониторинга достижений учащихся</w:t>
      </w:r>
    </w:p>
    <w:p w:rsidR="00606BE1" w:rsidRPr="003D0BF3" w:rsidRDefault="00606BE1" w:rsidP="00606BE1">
      <w:pPr>
        <w:pStyle w:val="a3"/>
        <w:numPr>
          <w:ilvl w:val="0"/>
          <w:numId w:val="32"/>
        </w:numPr>
        <w:spacing w:after="0" w:line="240" w:lineRule="auto"/>
        <w:jc w:val="both"/>
      </w:pPr>
      <w:r w:rsidRPr="003D0BF3">
        <w:t>Использовать новые, более эффективные формы работы с родителями учащихся, показывающих низкие результаты и находящиеся в сложных социальных условиях.</w:t>
      </w:r>
    </w:p>
    <w:p w:rsidR="00606BE1" w:rsidRPr="003D0BF3" w:rsidRDefault="00606BE1" w:rsidP="00606BE1">
      <w:pPr>
        <w:pStyle w:val="a3"/>
        <w:numPr>
          <w:ilvl w:val="0"/>
          <w:numId w:val="32"/>
        </w:numPr>
        <w:spacing w:after="0" w:line="240" w:lineRule="auto"/>
        <w:jc w:val="both"/>
      </w:pPr>
      <w:r w:rsidRPr="003D0BF3">
        <w:t>Осуществлять более тесное сотрудничество с дошкольными образовательными учреждениями.</w:t>
      </w:r>
    </w:p>
    <w:p w:rsidR="00606BE1" w:rsidRPr="003D0BF3" w:rsidRDefault="00606BE1" w:rsidP="00606BE1">
      <w:pPr>
        <w:pStyle w:val="a3"/>
        <w:numPr>
          <w:ilvl w:val="0"/>
          <w:numId w:val="32"/>
        </w:numPr>
        <w:spacing w:after="0" w:line="240" w:lineRule="auto"/>
        <w:jc w:val="both"/>
      </w:pPr>
      <w:r w:rsidRPr="003D0BF3">
        <w:t>Развитие материально- технической базы</w:t>
      </w:r>
    </w:p>
    <w:p w:rsidR="00606BE1" w:rsidRPr="003D0BF3" w:rsidRDefault="00606BE1" w:rsidP="00606BE1">
      <w:pPr>
        <w:pStyle w:val="a3"/>
        <w:numPr>
          <w:ilvl w:val="0"/>
          <w:numId w:val="32"/>
        </w:numPr>
        <w:spacing w:after="0" w:line="240" w:lineRule="auto"/>
        <w:jc w:val="both"/>
      </w:pPr>
      <w:r w:rsidRPr="003D0BF3">
        <w:t>Повысить скорость интернет</w:t>
      </w:r>
      <w:r w:rsidR="00AE6148">
        <w:t>а</w:t>
      </w:r>
      <w:r w:rsidRPr="003D0BF3">
        <w:t xml:space="preserve"> (заключить договор с другим провайдером) Провести во все классы интернет</w:t>
      </w:r>
    </w:p>
    <w:p w:rsidR="00606BE1" w:rsidRPr="00AF1E00" w:rsidRDefault="00606BE1" w:rsidP="00606BE1">
      <w:pPr>
        <w:pStyle w:val="a3"/>
        <w:numPr>
          <w:ilvl w:val="0"/>
          <w:numId w:val="32"/>
        </w:numPr>
        <w:spacing w:after="0" w:line="240" w:lineRule="auto"/>
        <w:jc w:val="both"/>
        <w:rPr>
          <w:b/>
        </w:rPr>
      </w:pPr>
      <w:r w:rsidRPr="003D0BF3">
        <w:t>Замена устаревающего компьютерног</w:t>
      </w:r>
      <w:r w:rsidR="00AF1E00">
        <w:t xml:space="preserve">о оборудования </w:t>
      </w:r>
    </w:p>
    <w:p w:rsidR="00AF1E00" w:rsidRPr="00FE0733" w:rsidRDefault="00AF1E00" w:rsidP="00606BE1">
      <w:pPr>
        <w:pStyle w:val="a3"/>
        <w:numPr>
          <w:ilvl w:val="0"/>
          <w:numId w:val="32"/>
        </w:numPr>
        <w:spacing w:after="0" w:line="240" w:lineRule="auto"/>
        <w:jc w:val="both"/>
        <w:rPr>
          <w:b/>
        </w:rPr>
      </w:pPr>
      <w:r>
        <w:t>Трансляция опыта работы (представление  результатов и опыт работы другим школам, описание лучших практик педагогов школы)</w:t>
      </w:r>
    </w:p>
    <w:p w:rsidR="008F5943" w:rsidRPr="00BD4CA1" w:rsidRDefault="008F5943" w:rsidP="006377B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145553" w:rsidRDefault="00145553" w:rsidP="00A55CDB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55CDB" w:rsidRPr="00BD4CA1" w:rsidRDefault="00A55CDB" w:rsidP="00A55CDB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>ПЛАН РЕАЛИЗАЦИИ</w:t>
      </w:r>
    </w:p>
    <w:p w:rsidR="00121C27" w:rsidRPr="002B0CB3" w:rsidRDefault="00121C27" w:rsidP="00A55CD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CB3">
        <w:rPr>
          <w:rFonts w:ascii="Times New Roman" w:hAnsi="Times New Roman" w:cs="Times New Roman"/>
          <w:b/>
          <w:sz w:val="24"/>
          <w:szCs w:val="24"/>
          <w:u w:val="single"/>
        </w:rPr>
        <w:t>Приоритеты</w:t>
      </w:r>
    </w:p>
    <w:p w:rsidR="00A55CDB" w:rsidRDefault="00EB40F6" w:rsidP="00A55CD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Приоритет 1: и</w:t>
      </w:r>
      <w:r w:rsidR="00121C27" w:rsidRPr="00BD4CA1">
        <w:rPr>
          <w:rFonts w:ascii="Times New Roman" w:hAnsi="Times New Roman" w:cs="Times New Roman"/>
          <w:b/>
          <w:sz w:val="24"/>
          <w:szCs w:val="24"/>
        </w:rPr>
        <w:t>нформационно</w:t>
      </w:r>
      <w:r w:rsidR="00FF0B15" w:rsidRPr="00BD4C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C27" w:rsidRPr="00BD4CA1">
        <w:rPr>
          <w:rFonts w:ascii="Times New Roman" w:hAnsi="Times New Roman" w:cs="Times New Roman"/>
          <w:b/>
          <w:sz w:val="24"/>
          <w:szCs w:val="24"/>
        </w:rPr>
        <w:t>- методическое  сопровождение профессионального развития педагогов</w:t>
      </w:r>
    </w:p>
    <w:p w:rsidR="006A68D2" w:rsidRPr="00BD4CA1" w:rsidRDefault="006A68D2" w:rsidP="00A55CD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 повысить уровень профессионального развития педагогических работников</w:t>
      </w:r>
    </w:p>
    <w:tbl>
      <w:tblPr>
        <w:tblStyle w:val="a4"/>
        <w:tblW w:w="0" w:type="auto"/>
        <w:tblLook w:val="04A0"/>
      </w:tblPr>
      <w:tblGrid>
        <w:gridCol w:w="3652"/>
        <w:gridCol w:w="2728"/>
        <w:gridCol w:w="3191"/>
      </w:tblGrid>
      <w:tr w:rsidR="001C1DDC" w:rsidRPr="00BD4CA1" w:rsidTr="00484F30">
        <w:tc>
          <w:tcPr>
            <w:tcW w:w="3652" w:type="dxa"/>
          </w:tcPr>
          <w:p w:rsidR="001C1DDC" w:rsidRPr="00BD4CA1" w:rsidRDefault="001C1DDC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728" w:type="dxa"/>
          </w:tcPr>
          <w:p w:rsidR="001C1DDC" w:rsidRPr="00BD4CA1" w:rsidRDefault="001C1DDC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1C1DDC" w:rsidRPr="00BD4CA1" w:rsidRDefault="00083CC7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Критерии успеха</w:t>
            </w:r>
          </w:p>
        </w:tc>
      </w:tr>
      <w:tr w:rsidR="001C1DDC" w:rsidRPr="00BD4CA1" w:rsidTr="00484F30">
        <w:tc>
          <w:tcPr>
            <w:tcW w:w="3652" w:type="dxa"/>
          </w:tcPr>
          <w:p w:rsidR="001C1DDC" w:rsidRPr="00BD4CA1" w:rsidRDefault="00A0760A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DDC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0B15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Усовершенствование образовательной программы, направленной на удовлетворение </w:t>
            </w:r>
            <w:r w:rsidR="00484F30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  <w:r w:rsidR="00FF0B15" w:rsidRPr="00BD4CA1">
              <w:rPr>
                <w:rFonts w:ascii="Times New Roman" w:hAnsi="Times New Roman" w:cs="Times New Roman"/>
                <w:sz w:val="24"/>
                <w:szCs w:val="24"/>
              </w:rPr>
              <w:t>образовательных потребностей обучающихся</w:t>
            </w:r>
          </w:p>
          <w:p w:rsidR="001C1DDC" w:rsidRPr="00BD4CA1" w:rsidRDefault="001C1DDC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1C1DDC" w:rsidRPr="00BD4CA1" w:rsidRDefault="00FF0B15" w:rsidP="00A07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 1 июля 201</w:t>
            </w:r>
            <w:r w:rsidR="00A076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1" w:type="dxa"/>
          </w:tcPr>
          <w:p w:rsidR="001C1DDC" w:rsidRPr="00BD4CA1" w:rsidRDefault="00083CC7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Усовершенствованы образовательные программы с включением проблемно-ситуативных заданий, элементов проектной деятельности, экскурсий, творческих заданий</w:t>
            </w:r>
            <w:r w:rsidR="00A0760A">
              <w:rPr>
                <w:rFonts w:ascii="Times New Roman" w:hAnsi="Times New Roman" w:cs="Times New Roman"/>
                <w:sz w:val="24"/>
                <w:szCs w:val="24"/>
              </w:rPr>
              <w:t>, применением ТДО</w:t>
            </w:r>
          </w:p>
        </w:tc>
      </w:tr>
      <w:tr w:rsidR="001C1DDC" w:rsidRPr="00BD4CA1" w:rsidTr="00484F30">
        <w:tc>
          <w:tcPr>
            <w:tcW w:w="3652" w:type="dxa"/>
          </w:tcPr>
          <w:p w:rsidR="001C1DDC" w:rsidRPr="00BD4CA1" w:rsidRDefault="00A0760A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1DDC" w:rsidRPr="00BD4CA1">
              <w:rPr>
                <w:rFonts w:ascii="Times New Roman" w:hAnsi="Times New Roman" w:cs="Times New Roman"/>
                <w:sz w:val="24"/>
                <w:szCs w:val="24"/>
              </w:rPr>
              <w:t>. Включить в штатное расписание должность психолога и подобрать специалиста</w:t>
            </w:r>
          </w:p>
          <w:p w:rsidR="001C1DDC" w:rsidRPr="00BD4CA1" w:rsidRDefault="001C1DDC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1C1DDC" w:rsidRPr="00BD4CA1" w:rsidRDefault="00FF0B15" w:rsidP="00A07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 1 сентября 201</w:t>
            </w:r>
            <w:r w:rsidR="00A076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1" w:type="dxa"/>
          </w:tcPr>
          <w:p w:rsidR="001C1DDC" w:rsidRPr="00BD4CA1" w:rsidRDefault="00083CC7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Наличие в штате педагог</w:t>
            </w:r>
            <w:proofErr w:type="gram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 для успешного </w:t>
            </w:r>
            <w:r w:rsidR="00484F30" w:rsidRPr="00BD4CA1">
              <w:rPr>
                <w:rFonts w:ascii="Times New Roman" w:hAnsi="Times New Roman" w:cs="Times New Roman"/>
                <w:sz w:val="24"/>
                <w:szCs w:val="24"/>
              </w:rPr>
              <w:t>психологического сопровождения обучающихся</w:t>
            </w:r>
          </w:p>
        </w:tc>
      </w:tr>
      <w:tr w:rsidR="001C1DDC" w:rsidRPr="00BD4CA1" w:rsidTr="00484F30">
        <w:tc>
          <w:tcPr>
            <w:tcW w:w="3652" w:type="dxa"/>
          </w:tcPr>
          <w:p w:rsidR="001C1DDC" w:rsidRPr="009019F8" w:rsidRDefault="00A0760A" w:rsidP="00901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1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1DDC" w:rsidRPr="009019F8"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посещение уроков учителей администрацией школы, организовать </w:t>
            </w:r>
            <w:proofErr w:type="spellStart"/>
            <w:r w:rsidR="001C1DDC" w:rsidRPr="009019F8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="001C1DDC" w:rsidRPr="0090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99C" w:rsidRPr="009019F8" w:rsidRDefault="0063699C" w:rsidP="0090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F8">
              <w:rPr>
                <w:rFonts w:ascii="Times New Roman" w:hAnsi="Times New Roman" w:cs="Times New Roman"/>
                <w:sz w:val="24"/>
                <w:szCs w:val="24"/>
              </w:rPr>
              <w:t>Анализ  посещенных уроков</w:t>
            </w:r>
          </w:p>
          <w:p w:rsidR="001C1DDC" w:rsidRPr="00BD4CA1" w:rsidRDefault="001C1DD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1C1DDC" w:rsidRPr="00BD4CA1" w:rsidRDefault="00FF0B15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91" w:type="dxa"/>
          </w:tcPr>
          <w:p w:rsidR="001C1DDC" w:rsidRPr="00BD4CA1" w:rsidRDefault="00484F30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учителю, выявление проблем для коррекции, обмен опытом, взаимопомощь</w:t>
            </w:r>
          </w:p>
        </w:tc>
      </w:tr>
      <w:tr w:rsidR="001C1DDC" w:rsidRPr="00BD4CA1" w:rsidTr="00484F30">
        <w:tc>
          <w:tcPr>
            <w:tcW w:w="3652" w:type="dxa"/>
          </w:tcPr>
          <w:p w:rsidR="001C1DDC" w:rsidRPr="00BD4CA1" w:rsidRDefault="00A0760A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C1DDC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1C1DDC" w:rsidRPr="00BD4CA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1C1DDC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рабочей программы учителями и соответствие программ ФГОС</w:t>
            </w:r>
            <w:r w:rsidR="008F4F24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, контроль за уровнем </w:t>
            </w:r>
            <w:proofErr w:type="spellStart"/>
            <w:r w:rsidR="008F4F24" w:rsidRPr="00BD4CA1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="0063699C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  <w:p w:rsidR="001C1DDC" w:rsidRPr="00BD4CA1" w:rsidRDefault="001C1DD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1C1DDC" w:rsidRPr="00BD4CA1" w:rsidRDefault="00FF0B15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По итогам четверти и учебного года</w:t>
            </w:r>
          </w:p>
        </w:tc>
        <w:tc>
          <w:tcPr>
            <w:tcW w:w="3191" w:type="dxa"/>
          </w:tcPr>
          <w:p w:rsidR="001C1DDC" w:rsidRPr="00BD4CA1" w:rsidRDefault="00484F30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Своевременная корректировка рабочих программ</w:t>
            </w:r>
          </w:p>
          <w:p w:rsidR="00484F30" w:rsidRPr="00BD4CA1" w:rsidRDefault="00484F30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ФГОС</w:t>
            </w:r>
          </w:p>
          <w:p w:rsidR="008F4F24" w:rsidRPr="00BD4CA1" w:rsidRDefault="008F4F24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образовательных достижений обучающихся</w:t>
            </w:r>
          </w:p>
        </w:tc>
      </w:tr>
      <w:tr w:rsidR="001C1DDC" w:rsidRPr="00BD4CA1" w:rsidTr="00484F30">
        <w:tc>
          <w:tcPr>
            <w:tcW w:w="3652" w:type="dxa"/>
          </w:tcPr>
          <w:p w:rsidR="001C1DDC" w:rsidRPr="00BD4CA1" w:rsidRDefault="00995C39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1DDC" w:rsidRPr="00BD4CA1">
              <w:rPr>
                <w:rFonts w:ascii="Times New Roman" w:hAnsi="Times New Roman" w:cs="Times New Roman"/>
                <w:sz w:val="24"/>
                <w:szCs w:val="24"/>
              </w:rPr>
              <w:t>. Повышение мотивации учителей для участия в профессиональных конкурсах через систему стимулирования</w:t>
            </w:r>
          </w:p>
          <w:p w:rsidR="001C1DDC" w:rsidRPr="00BD4CA1" w:rsidRDefault="001C1DD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8F4F24" w:rsidRPr="00BD4CA1" w:rsidRDefault="008F4F24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DDC" w:rsidRPr="00BD4CA1" w:rsidRDefault="008F4F24" w:rsidP="008F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1C1DDC" w:rsidRPr="00BD4CA1" w:rsidRDefault="008F4F24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семинарах, конкурсах, конференциях,  распространении опыта работы</w:t>
            </w:r>
          </w:p>
        </w:tc>
      </w:tr>
      <w:tr w:rsidR="001C1DDC" w:rsidRPr="00BD4CA1" w:rsidTr="00484F30">
        <w:tc>
          <w:tcPr>
            <w:tcW w:w="3652" w:type="dxa"/>
          </w:tcPr>
          <w:p w:rsidR="001C1DDC" w:rsidRPr="00BD4CA1" w:rsidRDefault="00995C39" w:rsidP="00995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1DDC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. Составить программу повышения квалификации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2018 год</w:t>
            </w:r>
          </w:p>
        </w:tc>
        <w:tc>
          <w:tcPr>
            <w:tcW w:w="2728" w:type="dxa"/>
          </w:tcPr>
          <w:p w:rsidR="001C1DDC" w:rsidRPr="00BD4CA1" w:rsidRDefault="008F4F24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  ИРО и запросом учителей</w:t>
            </w:r>
          </w:p>
        </w:tc>
        <w:tc>
          <w:tcPr>
            <w:tcW w:w="3191" w:type="dxa"/>
          </w:tcPr>
          <w:p w:rsidR="001C1DDC" w:rsidRPr="00BD4CA1" w:rsidRDefault="00484F30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Доля педагогов, повысивших свою квалификацию</w:t>
            </w:r>
          </w:p>
          <w:p w:rsidR="008F4F24" w:rsidRPr="00BD4CA1" w:rsidRDefault="008F4F24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педагогов  по применению  новых методик в учебной и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1C1DDC" w:rsidRPr="00BD4CA1" w:rsidTr="00484F30">
        <w:tc>
          <w:tcPr>
            <w:tcW w:w="3652" w:type="dxa"/>
          </w:tcPr>
          <w:p w:rsidR="00995C39" w:rsidRDefault="00995C39" w:rsidP="00995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1DDC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 новую систему организации методической работы,  наряду с  действующей, объединяющую учителей в группы, реализующие проекты по определенной  проблеме.</w:t>
            </w:r>
            <w:proofErr w:type="gramEnd"/>
          </w:p>
          <w:p w:rsidR="00995C39" w:rsidRDefault="00995C39" w:rsidP="00995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Назначить руководителей проектных групп.</w:t>
            </w:r>
          </w:p>
          <w:p w:rsidR="001C1DDC" w:rsidRPr="00BD4CA1" w:rsidRDefault="0063699C" w:rsidP="00995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Провести обучающие семинары для педагогов  с приглашением преподавателей из ИРО, через дистанционное обучение</w:t>
            </w:r>
          </w:p>
        </w:tc>
        <w:tc>
          <w:tcPr>
            <w:tcW w:w="2728" w:type="dxa"/>
          </w:tcPr>
          <w:p w:rsidR="00995C39" w:rsidRDefault="00995C39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</w:p>
          <w:p w:rsidR="00995C39" w:rsidRDefault="00995C39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C39" w:rsidRDefault="00995C39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C39" w:rsidRDefault="00995C39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C39" w:rsidRDefault="00995C39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C39" w:rsidRDefault="00995C39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C39" w:rsidRDefault="00995C39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C39" w:rsidRDefault="00995C39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DDC" w:rsidRPr="00BD4CA1" w:rsidRDefault="00263E71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1C1DDC" w:rsidRPr="00BD4CA1" w:rsidRDefault="00263E71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уроков, внеклассных занятий, мастер- классов, участие в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 и мероприятиях, организуемых ИРО</w:t>
            </w:r>
          </w:p>
          <w:p w:rsidR="00263E71" w:rsidRPr="00BD4CA1" w:rsidRDefault="00263E71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педагогических технологий, активных методов обучения </w:t>
            </w:r>
          </w:p>
        </w:tc>
      </w:tr>
      <w:tr w:rsidR="001C1DDC" w:rsidRPr="00BD4CA1" w:rsidTr="00484F30">
        <w:tc>
          <w:tcPr>
            <w:tcW w:w="3652" w:type="dxa"/>
          </w:tcPr>
          <w:p w:rsidR="001C1DDC" w:rsidRPr="00BD4CA1" w:rsidRDefault="00911609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1DDC" w:rsidRPr="00BD4CA1">
              <w:rPr>
                <w:rFonts w:ascii="Times New Roman" w:hAnsi="Times New Roman" w:cs="Times New Roman"/>
                <w:sz w:val="24"/>
                <w:szCs w:val="24"/>
              </w:rPr>
              <w:t>. Совершенствование системы стимулирования педагогов в части повышения эффективности и результативности</w:t>
            </w:r>
          </w:p>
          <w:p w:rsidR="001C1DDC" w:rsidRPr="00BD4CA1" w:rsidRDefault="001C1DD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1C1DDC" w:rsidRPr="00BD4CA1" w:rsidRDefault="004D26DC" w:rsidP="009116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 1 сентября 201</w:t>
            </w:r>
            <w:r w:rsidR="009116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1" w:type="dxa"/>
          </w:tcPr>
          <w:p w:rsidR="001C1DDC" w:rsidRPr="00BD4CA1" w:rsidRDefault="004D26DC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Новое положение о стимулировании педагогов</w:t>
            </w:r>
          </w:p>
        </w:tc>
      </w:tr>
      <w:tr w:rsidR="008F4F24" w:rsidRPr="00BD4CA1" w:rsidTr="00484F30">
        <w:tc>
          <w:tcPr>
            <w:tcW w:w="3652" w:type="dxa"/>
          </w:tcPr>
          <w:p w:rsidR="008F4F24" w:rsidRPr="00BD4CA1" w:rsidRDefault="008F4F24" w:rsidP="006369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99C" w:rsidRPr="00BD4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.  Улучшение учебно-методического обеспечения образовательного процесса</w:t>
            </w:r>
            <w:r w:rsidR="004D26DC" w:rsidRPr="00BD4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26DC" w:rsidRPr="00BD4CA1" w:rsidRDefault="004D26DC" w:rsidP="006369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- пополнение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D26DC" w:rsidRDefault="004D26DC" w:rsidP="006369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-электронные пособия, </w:t>
            </w:r>
            <w:r w:rsidR="0091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1609" w:rsidRPr="00BD4CA1" w:rsidRDefault="00911609" w:rsidP="006369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учебное оборудование</w:t>
            </w:r>
          </w:p>
          <w:p w:rsidR="004D26DC" w:rsidRPr="00BD4CA1" w:rsidRDefault="004D26DC" w:rsidP="004D26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8F4F24" w:rsidRPr="00BD4CA1" w:rsidRDefault="00911609" w:rsidP="009116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8F4F24" w:rsidRPr="00BD4CA1" w:rsidRDefault="004D26DC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Обеспечение необходимых материально- технических условий</w:t>
            </w:r>
          </w:p>
        </w:tc>
      </w:tr>
    </w:tbl>
    <w:p w:rsidR="001C1DDC" w:rsidRPr="00BD4CA1" w:rsidRDefault="001C1DDC" w:rsidP="00A55CDB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019F8" w:rsidRDefault="009019F8" w:rsidP="002B0C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831AB" w:rsidRDefault="00B831AB" w:rsidP="002B0C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7125F" w:rsidRDefault="0067125F" w:rsidP="002B0C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7125F" w:rsidRPr="00296814" w:rsidRDefault="0067125F" w:rsidP="0067125F">
      <w:pPr>
        <w:rPr>
          <w:rFonts w:ascii="Times New Roman" w:hAnsi="Times New Roman" w:cs="Times New Roman"/>
          <w:b/>
          <w:sz w:val="24"/>
          <w:szCs w:val="24"/>
        </w:rPr>
      </w:pPr>
      <w:r w:rsidRPr="00296814">
        <w:rPr>
          <w:rFonts w:ascii="Times New Roman" w:hAnsi="Times New Roman" w:cs="Times New Roman"/>
          <w:b/>
          <w:sz w:val="24"/>
          <w:szCs w:val="24"/>
        </w:rPr>
        <w:t xml:space="preserve">Организация методической работы в ОО, направленной на повышение качества образования в соответствии с требованиями ФГОС </w:t>
      </w:r>
    </w:p>
    <w:p w:rsidR="0067125F" w:rsidRPr="00FB4C57" w:rsidRDefault="0067125F" w:rsidP="0067125F">
      <w:pPr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Методическая тема школы</w:t>
      </w:r>
      <w:r w:rsidRPr="00FB4C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7125F" w:rsidRDefault="0067125F" w:rsidP="0067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Формирование  профессиональной  компетентности  педагога как  условие повышения качества образования в контексте реализации ФГОС НОО </w:t>
      </w:r>
      <w:proofErr w:type="gramStart"/>
      <w:r w:rsidRPr="00FB4C57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FB4C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125F" w:rsidRPr="0067125F" w:rsidRDefault="0067125F" w:rsidP="0067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25F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2017-2018 учебного года:</w:t>
      </w:r>
    </w:p>
    <w:p w:rsidR="0067125F" w:rsidRPr="00FB4C57" w:rsidRDefault="0067125F" w:rsidP="0067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t> Оптимизация образовательного процесса в соответствии с требованиями федерального государственного образовательного стандарта, предъявляемых к качеству освоения образовательных программ.</w:t>
      </w:r>
    </w:p>
    <w:p w:rsidR="0067125F" w:rsidRPr="00FB4C57" w:rsidRDefault="0067125F" w:rsidP="0067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FB4C5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125F" w:rsidRPr="00FB4C57" w:rsidRDefault="0067125F" w:rsidP="0067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t>Организация и координация методического обеспечения учебно-воспитательного процесса, совершенствование методического обеспечения роста профессионального мастерства педагогов.</w:t>
      </w:r>
    </w:p>
    <w:p w:rsidR="0067125F" w:rsidRPr="00FB4C57" w:rsidRDefault="0067125F" w:rsidP="0067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67125F" w:rsidRPr="00FB4C57" w:rsidRDefault="0067125F" w:rsidP="0067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t>1.     Создание условий для удовлетворения информационных, учебно-методических, организационно-педагогических и образовательных потребностей педагогов.</w:t>
      </w:r>
    </w:p>
    <w:p w:rsidR="0067125F" w:rsidRPr="00FB4C57" w:rsidRDefault="0067125F" w:rsidP="0067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t>2.     Обеспечение внедрения в образовательный процесс информационно-коммуникационных технологий, электронных средств обучения.</w:t>
      </w:r>
    </w:p>
    <w:p w:rsidR="0067125F" w:rsidRPr="00FB4C57" w:rsidRDefault="0067125F" w:rsidP="0067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t>3.     Трансляция эффективной педагогической практики применения современных приёмов, методик и технологий обучения через систему семинаров, проведения мастер-классов, открытых уроков, тренингов.</w:t>
      </w:r>
    </w:p>
    <w:p w:rsidR="0067125F" w:rsidRPr="00FB4C57" w:rsidRDefault="0067125F" w:rsidP="0067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t>4.     Обеспечение информационно-методической поддержки в работе с одаренными и талантливыми детьми.</w:t>
      </w:r>
    </w:p>
    <w:p w:rsidR="0067125F" w:rsidRPr="00FB4C57" w:rsidRDefault="0067125F" w:rsidP="0067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t>5.Обеспечить методическим и психолого-педагогическим сопровождением инновационную деятельность.</w:t>
      </w:r>
    </w:p>
    <w:p w:rsidR="0067125F" w:rsidRPr="00FB4C57" w:rsidRDefault="0067125F" w:rsidP="0067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t>6. Формирование банка информации методического обеспечения, создание условий для оптимального доступа учителя к необходимой информации.</w:t>
      </w:r>
    </w:p>
    <w:p w:rsidR="0067125F" w:rsidRPr="00FB4C57" w:rsidRDefault="0067125F" w:rsidP="0067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30E" w:rsidRPr="00E6130E" w:rsidRDefault="0067125F" w:rsidP="00E6130E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30E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школьных методических объединений:</w:t>
      </w:r>
    </w:p>
    <w:p w:rsidR="00E6130E" w:rsidRPr="00E6130E" w:rsidRDefault="00E6130E" w:rsidP="00E6130E">
      <w:pPr>
        <w:pStyle w:val="a3"/>
        <w:spacing w:after="0" w:line="240" w:lineRule="auto"/>
        <w:ind w:left="8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30E">
        <w:rPr>
          <w:rFonts w:ascii="Times New Roman" w:eastAsia="Times New Roman" w:hAnsi="Times New Roman" w:cs="Times New Roman"/>
          <w:bCs/>
          <w:sz w:val="24"/>
          <w:szCs w:val="24"/>
        </w:rPr>
        <w:t>- МО учителей начальных классов</w:t>
      </w:r>
    </w:p>
    <w:p w:rsidR="00E6130E" w:rsidRPr="00E6130E" w:rsidRDefault="00E6130E" w:rsidP="00E6130E">
      <w:pPr>
        <w:pStyle w:val="a3"/>
        <w:spacing w:after="0" w:line="240" w:lineRule="auto"/>
        <w:ind w:left="8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30E">
        <w:rPr>
          <w:rFonts w:ascii="Times New Roman" w:eastAsia="Times New Roman" w:hAnsi="Times New Roman" w:cs="Times New Roman"/>
          <w:bCs/>
          <w:sz w:val="24"/>
          <w:szCs w:val="24"/>
        </w:rPr>
        <w:t xml:space="preserve">-МО учителей </w:t>
      </w:r>
      <w:proofErr w:type="spellStart"/>
      <w:proofErr w:type="gramStart"/>
      <w:r w:rsidRPr="00E6130E">
        <w:rPr>
          <w:rFonts w:ascii="Times New Roman" w:eastAsia="Times New Roman" w:hAnsi="Times New Roman" w:cs="Times New Roman"/>
          <w:bCs/>
          <w:sz w:val="24"/>
          <w:szCs w:val="24"/>
        </w:rPr>
        <w:t>естественно-научных</w:t>
      </w:r>
      <w:proofErr w:type="spellEnd"/>
      <w:proofErr w:type="gramEnd"/>
      <w:r w:rsidRPr="00E6130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дисциплин</w:t>
      </w:r>
    </w:p>
    <w:p w:rsidR="0067125F" w:rsidRPr="00E6130E" w:rsidRDefault="00E6130E" w:rsidP="00E6130E">
      <w:pPr>
        <w:pStyle w:val="a3"/>
        <w:spacing w:after="0" w:line="240" w:lineRule="auto"/>
        <w:ind w:left="8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30E">
        <w:rPr>
          <w:rFonts w:ascii="Times New Roman" w:eastAsia="Times New Roman" w:hAnsi="Times New Roman" w:cs="Times New Roman"/>
          <w:bCs/>
          <w:sz w:val="24"/>
          <w:szCs w:val="24"/>
        </w:rPr>
        <w:t>-МО учителей гуманитарных дисциплин</w:t>
      </w:r>
    </w:p>
    <w:p w:rsidR="00E6130E" w:rsidRPr="00E6130E" w:rsidRDefault="00E6130E" w:rsidP="00E6130E">
      <w:pPr>
        <w:pStyle w:val="a3"/>
        <w:spacing w:after="0" w:line="240" w:lineRule="auto"/>
        <w:ind w:left="8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30E">
        <w:rPr>
          <w:rFonts w:ascii="Times New Roman" w:eastAsia="Times New Roman" w:hAnsi="Times New Roman" w:cs="Times New Roman"/>
          <w:bCs/>
          <w:sz w:val="24"/>
          <w:szCs w:val="24"/>
        </w:rPr>
        <w:t>-МО учителей «Содружество»</w:t>
      </w:r>
    </w:p>
    <w:p w:rsidR="00E6130E" w:rsidRPr="00E6130E" w:rsidRDefault="00E6130E" w:rsidP="00E6130E">
      <w:pPr>
        <w:pStyle w:val="a3"/>
        <w:spacing w:after="0" w:line="240" w:lineRule="auto"/>
        <w:ind w:left="8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30E">
        <w:rPr>
          <w:rFonts w:ascii="Times New Roman" w:eastAsia="Times New Roman" w:hAnsi="Times New Roman" w:cs="Times New Roman"/>
          <w:bCs/>
          <w:sz w:val="24"/>
          <w:szCs w:val="24"/>
        </w:rPr>
        <w:t>-МО классных руководителей</w:t>
      </w:r>
    </w:p>
    <w:tbl>
      <w:tblPr>
        <w:tblStyle w:val="a4"/>
        <w:tblW w:w="0" w:type="auto"/>
        <w:tblLook w:val="04A0"/>
      </w:tblPr>
      <w:tblGrid>
        <w:gridCol w:w="3936"/>
        <w:gridCol w:w="1842"/>
        <w:gridCol w:w="1985"/>
        <w:gridCol w:w="1808"/>
      </w:tblGrid>
      <w:tr w:rsidR="0067125F" w:rsidRPr="00FB4C57" w:rsidTr="00A434A8">
        <w:tc>
          <w:tcPr>
            <w:tcW w:w="3936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работы ШМО</w:t>
            </w:r>
          </w:p>
        </w:tc>
        <w:tc>
          <w:tcPr>
            <w:tcW w:w="1842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08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7125F" w:rsidRPr="00FB4C57" w:rsidTr="00A434A8">
        <w:trPr>
          <w:trHeight w:val="1808"/>
        </w:trPr>
        <w:tc>
          <w:tcPr>
            <w:tcW w:w="3936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методической работы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. Год</w:t>
            </w:r>
          </w:p>
          <w:p w:rsidR="0067125F" w:rsidRPr="00FB4C57" w:rsidRDefault="0067125F" w:rsidP="00A434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Итоги промежуточной и государственной итоговой аттестации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. году</w:t>
            </w:r>
          </w:p>
        </w:tc>
        <w:tc>
          <w:tcPr>
            <w:tcW w:w="1842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08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67125F" w:rsidRPr="00FB4C57" w:rsidTr="00A434A8">
        <w:tc>
          <w:tcPr>
            <w:tcW w:w="3936" w:type="dxa"/>
          </w:tcPr>
          <w:p w:rsidR="00A434A8" w:rsidRDefault="0067125F" w:rsidP="00A434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методической работы школы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67125F" w:rsidRPr="00FB4C57" w:rsidRDefault="0067125F" w:rsidP="00A434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и утверждение рабочих программ</w:t>
            </w:r>
          </w:p>
        </w:tc>
        <w:tc>
          <w:tcPr>
            <w:tcW w:w="1842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Т.К.,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808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25F" w:rsidRPr="00FB4C57" w:rsidTr="00A434A8">
        <w:tc>
          <w:tcPr>
            <w:tcW w:w="3936" w:type="dxa"/>
          </w:tcPr>
          <w:p w:rsidR="0067125F" w:rsidRPr="00FB4C57" w:rsidRDefault="0067125F" w:rsidP="00A434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«Задачи по повышению эффективности и качества образовательного процесса, его методического обеспечения в новом учебном году в контексте реализации ФГОС»</w:t>
            </w:r>
          </w:p>
        </w:tc>
        <w:tc>
          <w:tcPr>
            <w:tcW w:w="1842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Т.К.,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808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25F" w:rsidRPr="00FB4C57" w:rsidTr="00A434A8">
        <w:trPr>
          <w:trHeight w:val="982"/>
        </w:trPr>
        <w:tc>
          <w:tcPr>
            <w:tcW w:w="3936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Реализация ФГОС НОО и ФГОС ООО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Возможности сети Интернет по подготовке школьников к ГИА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с электронным журналом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Система контроля и оценки знаний обучающихся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ЭОР в преподавании предмета</w:t>
            </w:r>
          </w:p>
          <w:p w:rsidR="0067125F" w:rsidRPr="00FB4C57" w:rsidRDefault="0067125F" w:rsidP="00A434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Итоги работы по самообразованию (курсовая подготовка, семинары, презентация темы самообразования) </w:t>
            </w:r>
          </w:p>
        </w:tc>
        <w:tc>
          <w:tcPr>
            <w:tcW w:w="1842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ШМО</w:t>
            </w:r>
          </w:p>
        </w:tc>
        <w:tc>
          <w:tcPr>
            <w:tcW w:w="1985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808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67125F" w:rsidRPr="00FB4C57" w:rsidTr="00A434A8">
        <w:trPr>
          <w:trHeight w:val="982"/>
        </w:trPr>
        <w:tc>
          <w:tcPr>
            <w:tcW w:w="3936" w:type="dxa"/>
          </w:tcPr>
          <w:p w:rsidR="0067125F" w:rsidRPr="00FB4C57" w:rsidRDefault="0067125F" w:rsidP="00A434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работе методических объединений школы.</w:t>
            </w:r>
          </w:p>
        </w:tc>
        <w:tc>
          <w:tcPr>
            <w:tcW w:w="1842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808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25F" w:rsidRPr="00FB4C57" w:rsidTr="00A434A8">
        <w:trPr>
          <w:trHeight w:val="982"/>
        </w:trPr>
        <w:tc>
          <w:tcPr>
            <w:tcW w:w="3936" w:type="dxa"/>
          </w:tcPr>
          <w:p w:rsidR="0067125F" w:rsidRPr="00FB4C57" w:rsidRDefault="0067125F" w:rsidP="00A434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и планирование работы методического совета школы на новый учебный  год</w:t>
            </w:r>
          </w:p>
        </w:tc>
        <w:tc>
          <w:tcPr>
            <w:tcW w:w="1842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808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</w:tbl>
    <w:p w:rsidR="0067125F" w:rsidRPr="0067125F" w:rsidRDefault="0067125F" w:rsidP="0067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67125F">
        <w:rPr>
          <w:rFonts w:ascii="Times New Roman" w:eastAsia="Times New Roman" w:hAnsi="Times New Roman" w:cs="Times New Roman"/>
          <w:b/>
          <w:bCs/>
          <w:sz w:val="24"/>
          <w:szCs w:val="24"/>
        </w:rPr>
        <w:t>. Работа тематических педагогических советов.</w:t>
      </w:r>
    </w:p>
    <w:tbl>
      <w:tblPr>
        <w:tblStyle w:val="a4"/>
        <w:tblW w:w="0" w:type="auto"/>
        <w:tblLook w:val="04A0"/>
      </w:tblPr>
      <w:tblGrid>
        <w:gridCol w:w="1865"/>
        <w:gridCol w:w="3199"/>
        <w:gridCol w:w="2297"/>
        <w:gridCol w:w="2210"/>
      </w:tblGrid>
      <w:tr w:rsidR="0067125F" w:rsidRPr="00FB4C57" w:rsidTr="0067125F">
        <w:tc>
          <w:tcPr>
            <w:tcW w:w="1865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99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педсовета</w:t>
            </w:r>
          </w:p>
        </w:tc>
        <w:tc>
          <w:tcPr>
            <w:tcW w:w="2297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210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7125F" w:rsidRPr="00FB4C57" w:rsidTr="0067125F">
        <w:tc>
          <w:tcPr>
            <w:tcW w:w="1865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</w:t>
            </w:r>
          </w:p>
          <w:p w:rsidR="0067125F" w:rsidRPr="00FB4C57" w:rsidRDefault="0067125F" w:rsidP="006727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 201</w:t>
            </w:r>
            <w:r w:rsidR="006727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9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  эффективности образовательного процесса.</w:t>
            </w:r>
          </w:p>
        </w:tc>
        <w:tc>
          <w:tcPr>
            <w:tcW w:w="2297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Грязнова С.Н., рабочая группа</w:t>
            </w:r>
          </w:p>
        </w:tc>
        <w:tc>
          <w:tcPr>
            <w:tcW w:w="2210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67125F" w:rsidRPr="00FB4C57" w:rsidTr="0067125F">
        <w:tc>
          <w:tcPr>
            <w:tcW w:w="1865" w:type="dxa"/>
          </w:tcPr>
          <w:p w:rsidR="0067125F" w:rsidRPr="00FB4C57" w:rsidRDefault="00672726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67125F" w:rsidRPr="00FB4C57" w:rsidRDefault="0067125F" w:rsidP="006727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6727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9" w:type="dxa"/>
          </w:tcPr>
          <w:p w:rsidR="0067125F" w:rsidRPr="00FB4C57" w:rsidRDefault="00672726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педагогическая поддержка детей с ОВЗ</w:t>
            </w:r>
          </w:p>
        </w:tc>
        <w:tc>
          <w:tcPr>
            <w:tcW w:w="2297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Грязнова С.Н., рабочая группа</w:t>
            </w:r>
          </w:p>
        </w:tc>
        <w:tc>
          <w:tcPr>
            <w:tcW w:w="2210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34A8" w:rsidRDefault="00A434A8" w:rsidP="00A43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A434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Работа команд </w:t>
      </w:r>
      <w:proofErr w:type="spellStart"/>
      <w:r w:rsidRPr="00A434A8">
        <w:rPr>
          <w:rFonts w:ascii="Times New Roman" w:eastAsia="Times New Roman" w:hAnsi="Times New Roman" w:cs="Times New Roman"/>
          <w:b/>
          <w:bCs/>
          <w:sz w:val="24"/>
          <w:szCs w:val="24"/>
        </w:rPr>
        <w:t>КОУЧей</w:t>
      </w:r>
      <w:proofErr w:type="spellEnd"/>
      <w:r w:rsidRPr="00A434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(обучающихся учителей)</w:t>
      </w:r>
    </w:p>
    <w:p w:rsidR="00A434A8" w:rsidRPr="00CB644C" w:rsidRDefault="00A434A8" w:rsidP="00A43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644C">
        <w:rPr>
          <w:rFonts w:ascii="Times New Roman" w:eastAsia="Times New Roman" w:hAnsi="Times New Roman" w:cs="Times New Roman"/>
          <w:bCs/>
          <w:sz w:val="24"/>
          <w:szCs w:val="24"/>
        </w:rPr>
        <w:t>1. Технология дистанционного обучения</w:t>
      </w:r>
    </w:p>
    <w:p w:rsidR="00CB644C" w:rsidRPr="00CB644C" w:rsidRDefault="00CB644C" w:rsidP="00A43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644C">
        <w:rPr>
          <w:rFonts w:ascii="Times New Roman" w:eastAsia="Times New Roman" w:hAnsi="Times New Roman" w:cs="Times New Roman"/>
          <w:bCs/>
          <w:sz w:val="24"/>
          <w:szCs w:val="24"/>
        </w:rPr>
        <w:t>2. Сетевое взаимодействие</w:t>
      </w:r>
    </w:p>
    <w:p w:rsidR="00CB644C" w:rsidRPr="00CB644C" w:rsidRDefault="00CB644C" w:rsidP="00A43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644C">
        <w:rPr>
          <w:rFonts w:ascii="Times New Roman" w:eastAsia="Times New Roman" w:hAnsi="Times New Roman" w:cs="Times New Roman"/>
          <w:bCs/>
          <w:sz w:val="24"/>
          <w:szCs w:val="24"/>
        </w:rPr>
        <w:t>3. Интерактивные технологии</w:t>
      </w:r>
    </w:p>
    <w:p w:rsidR="00CB644C" w:rsidRPr="00CB644C" w:rsidRDefault="00CB644C" w:rsidP="00A43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644C"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Взаимодействие с родителями учащихся.</w:t>
      </w:r>
    </w:p>
    <w:p w:rsidR="0067125F" w:rsidRPr="00FB4C57" w:rsidRDefault="00CB644C" w:rsidP="0067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67125F"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t>. Обеспечение условий для непрерывного совершенствования профессионального мастерства учителя</w:t>
      </w:r>
    </w:p>
    <w:tbl>
      <w:tblPr>
        <w:tblStyle w:val="a4"/>
        <w:tblW w:w="0" w:type="auto"/>
        <w:tblLook w:val="04A0"/>
      </w:tblPr>
      <w:tblGrid>
        <w:gridCol w:w="3085"/>
        <w:gridCol w:w="1700"/>
        <w:gridCol w:w="2393"/>
        <w:gridCol w:w="2393"/>
      </w:tblGrid>
      <w:tr w:rsidR="0067125F" w:rsidRPr="00FB4C57" w:rsidTr="0067125F">
        <w:tc>
          <w:tcPr>
            <w:tcW w:w="3085" w:type="dxa"/>
          </w:tcPr>
          <w:p w:rsidR="0067125F" w:rsidRPr="00FB4C57" w:rsidRDefault="0067125F" w:rsidP="00CB64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направления работы </w:t>
            </w:r>
          </w:p>
        </w:tc>
        <w:tc>
          <w:tcPr>
            <w:tcW w:w="1700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7125F" w:rsidRPr="00FB4C57" w:rsidTr="0067125F">
        <w:tc>
          <w:tcPr>
            <w:tcW w:w="3085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развития педагогического коллектива</w:t>
            </w:r>
            <w:proofErr w:type="gram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курсы; - аттестация; - достижения и награды.)</w:t>
            </w:r>
          </w:p>
        </w:tc>
        <w:tc>
          <w:tcPr>
            <w:tcW w:w="1700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(таблицы, анализ)</w:t>
            </w:r>
          </w:p>
        </w:tc>
      </w:tr>
      <w:tr w:rsidR="0067125F" w:rsidRPr="00FB4C57" w:rsidTr="0067125F">
        <w:tc>
          <w:tcPr>
            <w:tcW w:w="3085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Обобщение и распространение трансляции педагогического опыта: публикации, открытые уроки,  мастер-классы</w:t>
            </w:r>
          </w:p>
        </w:tc>
        <w:tc>
          <w:tcPr>
            <w:tcW w:w="1700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67125F" w:rsidRPr="00FB4C57" w:rsidTr="0067125F">
        <w:tc>
          <w:tcPr>
            <w:tcW w:w="3085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молодыми специалистами 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традициями школы;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выбор темы по самообразованию;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практикум по разработке рабочих программ по предмету;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самоанализ урока;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ЭОР в преподавании предмета;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учителя;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профессиональных затруднений учителя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Собеседование, рекомендации, посещение уроков и внеклассных мероприятий</w:t>
            </w:r>
          </w:p>
        </w:tc>
      </w:tr>
      <w:tr w:rsidR="0067125F" w:rsidRPr="00FB4C57" w:rsidTr="0067125F">
        <w:tc>
          <w:tcPr>
            <w:tcW w:w="3085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педагогических работников: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  нормативно-правовая база и методические рекомендации по вопросу аттестации педагогов;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аналитический отчет о результатах педагогической деятельности;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B4C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с целью подтверждения соответствия занимаемой должности;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оформление информационного блока по аттестации на сайте школы;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перспективный план прохождения аттестации</w:t>
            </w:r>
          </w:p>
        </w:tc>
        <w:tc>
          <w:tcPr>
            <w:tcW w:w="1700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документов, план аттестации</w:t>
            </w:r>
          </w:p>
        </w:tc>
      </w:tr>
      <w:tr w:rsidR="0067125F" w:rsidRPr="00FB4C57" w:rsidTr="0067125F">
        <w:tc>
          <w:tcPr>
            <w:tcW w:w="3085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Курсовая переподготовка и подготовка 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й: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перспективный план прохождения курсовой подготовки;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дистанционное обучение;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заявка на курсы</w:t>
            </w:r>
          </w:p>
        </w:tc>
        <w:tc>
          <w:tcPr>
            <w:tcW w:w="1700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 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документов, КАИС</w:t>
            </w:r>
          </w:p>
        </w:tc>
      </w:tr>
    </w:tbl>
    <w:p w:rsidR="0067125F" w:rsidRPr="00E6130E" w:rsidRDefault="00E6130E" w:rsidP="00E6130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67125F" w:rsidRPr="00E613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Обеспечение условий для изучения, обобщения и распространения </w:t>
      </w:r>
      <w:r w:rsidR="0067125F" w:rsidRPr="00E6130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передового опыта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7125F" w:rsidRPr="00FB4C57" w:rsidTr="0067125F">
        <w:tc>
          <w:tcPr>
            <w:tcW w:w="2392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7125F" w:rsidRPr="00FB4C57" w:rsidTr="0067125F">
        <w:tc>
          <w:tcPr>
            <w:tcW w:w="2392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 методических объединений.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Протоколы, методические рекомендации</w:t>
            </w:r>
          </w:p>
        </w:tc>
      </w:tr>
      <w:tr w:rsidR="0067125F" w:rsidRPr="00FB4C57" w:rsidTr="0067125F">
        <w:tc>
          <w:tcPr>
            <w:tcW w:w="2392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Расширенное заседание МО по преемственности НОО </w:t>
            </w:r>
            <w:proofErr w:type="gram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открытые уроки с последующим самоанализом;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-разработка рекомендаций по итогам анализа уроков.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Т.К.,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рукуоводители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Протоколы, методические рекомендации</w:t>
            </w:r>
          </w:p>
        </w:tc>
      </w:tr>
      <w:tr w:rsidR="0067125F" w:rsidRPr="00FB4C57" w:rsidTr="0067125F">
        <w:tc>
          <w:tcPr>
            <w:tcW w:w="2392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неделя по теме «Современные педагогические технологии»: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Т.К., руководители ШМО,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учителч-предметники</w:t>
            </w:r>
            <w:proofErr w:type="spellEnd"/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рекомендаций по итогам методической недели</w:t>
            </w:r>
          </w:p>
        </w:tc>
      </w:tr>
      <w:tr w:rsidR="0067125F" w:rsidRPr="00FB4C57" w:rsidTr="0067125F">
        <w:tc>
          <w:tcPr>
            <w:tcW w:w="2392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Практический 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ЭОТ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открытые уроки с 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последующим самоанализом;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Февраль, март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Т.К., руководители ШМО, учителя-предметники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67125F" w:rsidRPr="00FB4C57" w:rsidTr="0067125F">
        <w:tc>
          <w:tcPr>
            <w:tcW w:w="2392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Открытые уроки в рамках аттестующихся учителей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самоанализ</w:t>
            </w:r>
          </w:p>
        </w:tc>
      </w:tr>
      <w:tr w:rsidR="0067125F" w:rsidRPr="00FB4C57" w:rsidTr="0067125F">
        <w:tc>
          <w:tcPr>
            <w:tcW w:w="2392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«Смысловые стратегии работы с текстом»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</w:t>
            </w:r>
            <w:proofErr w:type="gram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 8-11 классов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67125F" w:rsidRPr="00FB4C57" w:rsidTr="0067125F">
        <w:tc>
          <w:tcPr>
            <w:tcW w:w="2392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заочных и очных профессиональных конкурсах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25F" w:rsidRPr="00FB4C57" w:rsidTr="0067125F">
        <w:tc>
          <w:tcPr>
            <w:tcW w:w="2392" w:type="dxa"/>
          </w:tcPr>
          <w:p w:rsidR="0067125F" w:rsidRPr="00FB4C57" w:rsidRDefault="0067125F" w:rsidP="0067125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Участие в    семинарах,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вебинарах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интернет-конференциях</w:t>
            </w:r>
            <w:proofErr w:type="spellEnd"/>
            <w:proofErr w:type="gramEnd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: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-  на Учебно-методическом портале,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ЗАВУЧ</w:t>
            </w:r>
            <w:proofErr w:type="gramStart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.и</w:t>
            </w:r>
            <w:proofErr w:type="gramEnd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нфо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-  издательств «Просвещение»</w:t>
            </w:r>
            <w:proofErr w:type="gramStart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   ,</w:t>
            </w:r>
            <w:proofErr w:type="gramEnd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«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Вентана-Граф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», «Дрофа», «Русское слово».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конкурсантов</w:t>
            </w:r>
          </w:p>
        </w:tc>
      </w:tr>
      <w:tr w:rsidR="0067125F" w:rsidRPr="00FB4C57" w:rsidTr="0067125F">
        <w:tc>
          <w:tcPr>
            <w:tcW w:w="2392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молодого педагога: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технологической карты урока</w:t>
            </w:r>
          </w:p>
          <w:p w:rsidR="0067125F" w:rsidRPr="00FB4C57" w:rsidRDefault="0067125F" w:rsidP="0067125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-презентация электронного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2393" w:type="dxa"/>
          </w:tcPr>
          <w:p w:rsidR="0067125F" w:rsidRPr="00FB4C57" w:rsidRDefault="0067125F" w:rsidP="00671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Технологические карты урока,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</w:tr>
    </w:tbl>
    <w:p w:rsidR="0067125F" w:rsidRPr="00FB4C57" w:rsidRDefault="0067125F" w:rsidP="00E6130E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контрольно-аналитической экспертизы</w:t>
      </w:r>
    </w:p>
    <w:p w:rsidR="0067125F" w:rsidRPr="00FB4C57" w:rsidRDefault="0067125F" w:rsidP="0067125F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989"/>
        <w:gridCol w:w="2906"/>
        <w:gridCol w:w="2956"/>
      </w:tblGrid>
      <w:tr w:rsidR="0067125F" w:rsidRPr="00FB4C57" w:rsidTr="0067125F"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191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7125F" w:rsidRPr="00FB4C57" w:rsidTr="0067125F"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отчёты учителей по темам самообразования</w:t>
            </w:r>
          </w:p>
        </w:tc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ШМО</w:t>
            </w:r>
          </w:p>
        </w:tc>
        <w:tc>
          <w:tcPr>
            <w:tcW w:w="3191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67125F" w:rsidRPr="00FB4C57" w:rsidTr="0067125F"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информационно-аналитических материалов 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итогам проведения мероприятий</w:t>
            </w:r>
          </w:p>
        </w:tc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года, согласно графику</w:t>
            </w:r>
          </w:p>
        </w:tc>
        <w:tc>
          <w:tcPr>
            <w:tcW w:w="3191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Т.К., руководители ШМО</w:t>
            </w:r>
          </w:p>
        </w:tc>
      </w:tr>
      <w:tr w:rsidR="0067125F" w:rsidRPr="00FB4C57" w:rsidTr="0067125F"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Самоанализ работы учителя</w:t>
            </w:r>
          </w:p>
        </w:tc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91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7125F" w:rsidRPr="00FB4C57" w:rsidTr="0067125F"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знаний и успеваемости</w:t>
            </w:r>
          </w:p>
        </w:tc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Т.В.,</w:t>
            </w:r>
          </w:p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</w:t>
            </w:r>
          </w:p>
        </w:tc>
      </w:tr>
    </w:tbl>
    <w:tbl>
      <w:tblPr>
        <w:tblW w:w="101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"/>
        <w:gridCol w:w="4823"/>
        <w:gridCol w:w="4823"/>
        <w:gridCol w:w="33"/>
        <w:gridCol w:w="33"/>
        <w:gridCol w:w="33"/>
        <w:gridCol w:w="30"/>
        <w:gridCol w:w="329"/>
      </w:tblGrid>
      <w:tr w:rsidR="0067125F" w:rsidRPr="00FB4C57" w:rsidTr="0067125F">
        <w:trPr>
          <w:gridAfter w:val="2"/>
          <w:wAfter w:w="314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125F" w:rsidRPr="00FB4C57" w:rsidRDefault="0067125F" w:rsidP="00671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7125F" w:rsidRPr="00FB4C57" w:rsidRDefault="0067125F" w:rsidP="00671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7125F" w:rsidRPr="00FB4C57" w:rsidRDefault="0067125F" w:rsidP="00671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25F" w:rsidRPr="00FB4C57" w:rsidTr="0067125F">
        <w:trPr>
          <w:gridAfter w:val="2"/>
          <w:wAfter w:w="314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125F" w:rsidRPr="00FB4C57" w:rsidRDefault="0067125F" w:rsidP="00671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7125F" w:rsidRPr="00FB4C57" w:rsidRDefault="0067125F" w:rsidP="00671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7125F" w:rsidRPr="00FB4C57" w:rsidRDefault="0067125F" w:rsidP="00671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25F" w:rsidRPr="00FB4C57" w:rsidTr="00E6130E">
        <w:trPr>
          <w:gridBefore w:val="1"/>
          <w:tblCellSpacing w:w="15" w:type="dxa"/>
        </w:trPr>
        <w:tc>
          <w:tcPr>
            <w:tcW w:w="9614" w:type="dxa"/>
            <w:gridSpan w:val="2"/>
            <w:vAlign w:val="center"/>
            <w:hideMark/>
          </w:tcPr>
          <w:p w:rsidR="0067125F" w:rsidRPr="00FB4C57" w:rsidRDefault="0067125F" w:rsidP="00671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center"/>
            <w:hideMark/>
          </w:tcPr>
          <w:p w:rsidR="0067125F" w:rsidRPr="00FB4C57" w:rsidRDefault="0067125F" w:rsidP="00671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" w:type="dxa"/>
            <w:gridSpan w:val="2"/>
            <w:vAlign w:val="center"/>
            <w:hideMark/>
          </w:tcPr>
          <w:p w:rsidR="0067125F" w:rsidRPr="00FB4C57" w:rsidRDefault="0067125F" w:rsidP="00671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7125F" w:rsidRPr="00FB4C57" w:rsidRDefault="0067125F" w:rsidP="00671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7125F" w:rsidRPr="00E6130E" w:rsidRDefault="00E6130E" w:rsidP="00E6130E">
      <w:pPr>
        <w:pStyle w:val="a3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30E"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педагогов через курсовую подготовку по программам ГОУ </w:t>
      </w:r>
      <w:proofErr w:type="gramStart"/>
      <w:r w:rsidRPr="00E6130E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E6130E">
        <w:rPr>
          <w:rFonts w:ascii="Times New Roman" w:hAnsi="Times New Roman" w:cs="Times New Roman"/>
          <w:b/>
          <w:sz w:val="24"/>
          <w:szCs w:val="24"/>
        </w:rPr>
        <w:t xml:space="preserve"> СО «ИРО»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"/>
        <w:gridCol w:w="1915"/>
        <w:gridCol w:w="3790"/>
        <w:gridCol w:w="1577"/>
        <w:gridCol w:w="1819"/>
      </w:tblGrid>
      <w:tr w:rsidR="0067125F" w:rsidRPr="007064B0" w:rsidTr="0067125F">
        <w:tc>
          <w:tcPr>
            <w:tcW w:w="534" w:type="dxa"/>
          </w:tcPr>
          <w:p w:rsidR="0067125F" w:rsidRPr="007064B0" w:rsidRDefault="0067125F" w:rsidP="0067125F">
            <w:pPr>
              <w:spacing w:line="240" w:lineRule="auto"/>
              <w:jc w:val="center"/>
              <w:rPr>
                <w:b/>
              </w:rPr>
            </w:pPr>
            <w:r w:rsidRPr="007064B0">
              <w:rPr>
                <w:b/>
              </w:rPr>
              <w:t>№</w:t>
            </w:r>
          </w:p>
        </w:tc>
        <w:tc>
          <w:tcPr>
            <w:tcW w:w="2126" w:type="dxa"/>
          </w:tcPr>
          <w:p w:rsidR="0067125F" w:rsidRPr="007064B0" w:rsidRDefault="0067125F" w:rsidP="0067125F">
            <w:pPr>
              <w:spacing w:line="240" w:lineRule="auto"/>
              <w:jc w:val="center"/>
              <w:rPr>
                <w:b/>
              </w:rPr>
            </w:pPr>
            <w:r w:rsidRPr="007064B0">
              <w:rPr>
                <w:b/>
              </w:rPr>
              <w:t>Наименование кафедры, отдела, реализующего программу</w:t>
            </w:r>
            <w:r>
              <w:rPr>
                <w:b/>
              </w:rPr>
              <w:t>, семинар</w:t>
            </w:r>
          </w:p>
        </w:tc>
        <w:tc>
          <w:tcPr>
            <w:tcW w:w="7796" w:type="dxa"/>
          </w:tcPr>
          <w:p w:rsidR="0067125F" w:rsidRPr="007064B0" w:rsidRDefault="0067125F" w:rsidP="0067125F">
            <w:pPr>
              <w:spacing w:line="240" w:lineRule="auto"/>
              <w:jc w:val="center"/>
              <w:rPr>
                <w:b/>
              </w:rPr>
            </w:pPr>
          </w:p>
          <w:p w:rsidR="0067125F" w:rsidRPr="007064B0" w:rsidRDefault="0067125F" w:rsidP="0067125F">
            <w:pPr>
              <w:spacing w:line="240" w:lineRule="auto"/>
              <w:jc w:val="center"/>
              <w:rPr>
                <w:b/>
              </w:rPr>
            </w:pPr>
            <w:r w:rsidRPr="007064B0">
              <w:rPr>
                <w:b/>
              </w:rPr>
              <w:t xml:space="preserve">Наименование программы, вариативного модуля, </w:t>
            </w:r>
            <w:r>
              <w:rPr>
                <w:b/>
              </w:rPr>
              <w:t xml:space="preserve">семинара, </w:t>
            </w:r>
            <w:r w:rsidRPr="007064B0">
              <w:rPr>
                <w:b/>
              </w:rPr>
              <w:t>объем часов</w:t>
            </w:r>
          </w:p>
        </w:tc>
        <w:tc>
          <w:tcPr>
            <w:tcW w:w="2126" w:type="dxa"/>
          </w:tcPr>
          <w:p w:rsidR="0067125F" w:rsidRPr="007064B0" w:rsidRDefault="0067125F" w:rsidP="0067125F">
            <w:pPr>
              <w:spacing w:line="240" w:lineRule="auto"/>
              <w:jc w:val="center"/>
              <w:rPr>
                <w:b/>
              </w:rPr>
            </w:pPr>
            <w:r w:rsidRPr="007064B0">
              <w:rPr>
                <w:b/>
              </w:rPr>
              <w:t>Сроки проведения</w:t>
            </w:r>
          </w:p>
        </w:tc>
        <w:tc>
          <w:tcPr>
            <w:tcW w:w="1843" w:type="dxa"/>
          </w:tcPr>
          <w:p w:rsidR="0067125F" w:rsidRPr="007064B0" w:rsidRDefault="0067125F" w:rsidP="0067125F">
            <w:pPr>
              <w:spacing w:line="240" w:lineRule="auto"/>
              <w:jc w:val="center"/>
              <w:rPr>
                <w:b/>
              </w:rPr>
            </w:pPr>
            <w:r w:rsidRPr="007064B0">
              <w:rPr>
                <w:b/>
              </w:rPr>
              <w:t>Кол-во человек</w:t>
            </w:r>
            <w:r>
              <w:rPr>
                <w:b/>
              </w:rPr>
              <w:t xml:space="preserve"> </w:t>
            </w:r>
          </w:p>
        </w:tc>
      </w:tr>
      <w:tr w:rsidR="0067125F" w:rsidTr="0067125F">
        <w:tc>
          <w:tcPr>
            <w:tcW w:w="534" w:type="dxa"/>
          </w:tcPr>
          <w:p w:rsidR="0067125F" w:rsidRPr="00CE0485" w:rsidRDefault="0067125F" w:rsidP="0067125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26" w:type="dxa"/>
          </w:tcPr>
          <w:p w:rsidR="0067125F" w:rsidRPr="00CE0485" w:rsidRDefault="0067125F" w:rsidP="0067125F">
            <w:pPr>
              <w:spacing w:line="240" w:lineRule="auto"/>
            </w:pPr>
            <w:r>
              <w:t>Кафедра педагогики и психологии</w:t>
            </w:r>
          </w:p>
        </w:tc>
        <w:tc>
          <w:tcPr>
            <w:tcW w:w="7796" w:type="dxa"/>
          </w:tcPr>
          <w:p w:rsidR="0067125F" w:rsidRDefault="0067125F" w:rsidP="0067125F">
            <w:pPr>
              <w:spacing w:line="240" w:lineRule="auto"/>
            </w:pPr>
            <w:r>
              <w:t>Проектирование индивидуального образовательного маршрута как средство социализации ребенка в условиях инклюзивного образования  (24ч.)</w:t>
            </w:r>
          </w:p>
        </w:tc>
        <w:tc>
          <w:tcPr>
            <w:tcW w:w="2126" w:type="dxa"/>
          </w:tcPr>
          <w:p w:rsidR="0067125F" w:rsidRDefault="0067125F" w:rsidP="0067125F">
            <w:r>
              <w:t>16.04-18.04.2018г</w:t>
            </w:r>
          </w:p>
        </w:tc>
        <w:tc>
          <w:tcPr>
            <w:tcW w:w="1843" w:type="dxa"/>
          </w:tcPr>
          <w:p w:rsidR="0067125F" w:rsidRDefault="0067125F" w:rsidP="0067125F">
            <w:proofErr w:type="spellStart"/>
            <w:r>
              <w:t>Геншель</w:t>
            </w:r>
            <w:proofErr w:type="spellEnd"/>
            <w:r>
              <w:t xml:space="preserve"> И.В.</w:t>
            </w:r>
          </w:p>
        </w:tc>
      </w:tr>
      <w:tr w:rsidR="0067125F" w:rsidTr="0067125F">
        <w:tc>
          <w:tcPr>
            <w:tcW w:w="534" w:type="dxa"/>
          </w:tcPr>
          <w:p w:rsidR="0067125F" w:rsidRDefault="0067125F" w:rsidP="0067125F">
            <w:r>
              <w:t>2</w:t>
            </w:r>
          </w:p>
        </w:tc>
        <w:tc>
          <w:tcPr>
            <w:tcW w:w="2126" w:type="dxa"/>
          </w:tcPr>
          <w:p w:rsidR="0067125F" w:rsidRDefault="0067125F" w:rsidP="0067125F">
            <w:pPr>
              <w:spacing w:line="240" w:lineRule="auto"/>
            </w:pPr>
            <w:r>
              <w:t>Кафедра методологии и методики образования детей с ОВЗ и детей, оставшихся без попечения родителей</w:t>
            </w:r>
          </w:p>
        </w:tc>
        <w:tc>
          <w:tcPr>
            <w:tcW w:w="7796" w:type="dxa"/>
          </w:tcPr>
          <w:p w:rsidR="0067125F" w:rsidRDefault="0067125F" w:rsidP="0067125F">
            <w:pPr>
              <w:spacing w:line="240" w:lineRule="auto"/>
            </w:pPr>
            <w:r>
              <w:t xml:space="preserve">Психолого-педагогическая поддержка освоения </w:t>
            </w:r>
            <w:proofErr w:type="gramStart"/>
            <w:r>
              <w:t>обучающихся</w:t>
            </w:r>
            <w:proofErr w:type="gramEnd"/>
            <w:r>
              <w:t xml:space="preserve"> с ЗПР адаптированной основной общеобразовательной программы НОО (40ч)</w:t>
            </w:r>
          </w:p>
        </w:tc>
        <w:tc>
          <w:tcPr>
            <w:tcW w:w="2126" w:type="dxa"/>
          </w:tcPr>
          <w:p w:rsidR="0067125F" w:rsidRDefault="0067125F" w:rsidP="0067125F">
            <w:r>
              <w:t>08.10--12.10.2018г.</w:t>
            </w:r>
          </w:p>
        </w:tc>
        <w:tc>
          <w:tcPr>
            <w:tcW w:w="1843" w:type="dxa"/>
          </w:tcPr>
          <w:p w:rsidR="0067125F" w:rsidRDefault="0067125F" w:rsidP="0067125F">
            <w:proofErr w:type="spellStart"/>
            <w:r>
              <w:t>Якшина</w:t>
            </w:r>
            <w:proofErr w:type="spellEnd"/>
            <w:r>
              <w:t xml:space="preserve"> Т.В.</w:t>
            </w:r>
          </w:p>
        </w:tc>
      </w:tr>
      <w:tr w:rsidR="0067125F" w:rsidTr="0067125F">
        <w:tc>
          <w:tcPr>
            <w:tcW w:w="534" w:type="dxa"/>
          </w:tcPr>
          <w:p w:rsidR="0067125F" w:rsidRDefault="0067125F" w:rsidP="0067125F">
            <w:r>
              <w:t>3</w:t>
            </w:r>
          </w:p>
        </w:tc>
        <w:tc>
          <w:tcPr>
            <w:tcW w:w="2126" w:type="dxa"/>
          </w:tcPr>
          <w:p w:rsidR="0067125F" w:rsidRDefault="0067125F" w:rsidP="0067125F">
            <w:pPr>
              <w:spacing w:line="240" w:lineRule="auto"/>
            </w:pPr>
            <w:r>
              <w:t>Кафедра методологии и методики образования детей с ОВЗ и детей, оставшихся без попечения родителей</w:t>
            </w:r>
          </w:p>
        </w:tc>
        <w:tc>
          <w:tcPr>
            <w:tcW w:w="7796" w:type="dxa"/>
          </w:tcPr>
          <w:p w:rsidR="0067125F" w:rsidRDefault="0067125F" w:rsidP="0067125F">
            <w:pPr>
              <w:spacing w:line="240" w:lineRule="auto"/>
            </w:pPr>
            <w:r>
              <w:t>Психолого-педагогическая поддержка освоения обучающихся с ЗПР адаптированной основной общеобразовательной программ</w:t>
            </w:r>
            <w:proofErr w:type="gramStart"/>
            <w:r>
              <w:t>ы ООО</w:t>
            </w:r>
            <w:proofErr w:type="gramEnd"/>
            <w:r>
              <w:t xml:space="preserve"> (40ч)</w:t>
            </w:r>
          </w:p>
        </w:tc>
        <w:tc>
          <w:tcPr>
            <w:tcW w:w="2126" w:type="dxa"/>
          </w:tcPr>
          <w:p w:rsidR="0067125F" w:rsidRDefault="0067125F" w:rsidP="0067125F">
            <w:r>
              <w:t>26.11.-30.11.2018г</w:t>
            </w:r>
          </w:p>
        </w:tc>
        <w:tc>
          <w:tcPr>
            <w:tcW w:w="1843" w:type="dxa"/>
          </w:tcPr>
          <w:p w:rsidR="0067125F" w:rsidRDefault="0067125F" w:rsidP="0067125F">
            <w:proofErr w:type="spellStart"/>
            <w:r>
              <w:t>СеливерстоваГ.Г</w:t>
            </w:r>
            <w:proofErr w:type="spellEnd"/>
            <w:r>
              <w:t>.</w:t>
            </w:r>
          </w:p>
          <w:p w:rsidR="0067125F" w:rsidRDefault="0067125F" w:rsidP="0067125F">
            <w:r>
              <w:t>Воробьева Т.Н.</w:t>
            </w:r>
          </w:p>
        </w:tc>
      </w:tr>
      <w:tr w:rsidR="0067125F" w:rsidTr="0067125F">
        <w:tc>
          <w:tcPr>
            <w:tcW w:w="534" w:type="dxa"/>
          </w:tcPr>
          <w:p w:rsidR="0067125F" w:rsidRDefault="0067125F" w:rsidP="0067125F">
            <w:r>
              <w:t>4</w:t>
            </w:r>
          </w:p>
        </w:tc>
        <w:tc>
          <w:tcPr>
            <w:tcW w:w="2126" w:type="dxa"/>
          </w:tcPr>
          <w:p w:rsidR="0067125F" w:rsidRDefault="0067125F" w:rsidP="0067125F">
            <w:pPr>
              <w:spacing w:line="240" w:lineRule="auto"/>
            </w:pPr>
            <w:r>
              <w:t>Кафедра филологического образования</w:t>
            </w:r>
          </w:p>
        </w:tc>
        <w:tc>
          <w:tcPr>
            <w:tcW w:w="7796" w:type="dxa"/>
          </w:tcPr>
          <w:p w:rsidR="0067125F" w:rsidRDefault="0067125F" w:rsidP="0067125F">
            <w:r>
              <w:t>Методические вопросы подготовки обучающихся к ОГЭ  и ЕГЭ по русскому языку (24ч)</w:t>
            </w:r>
          </w:p>
        </w:tc>
        <w:tc>
          <w:tcPr>
            <w:tcW w:w="2126" w:type="dxa"/>
          </w:tcPr>
          <w:p w:rsidR="0067125F" w:rsidRDefault="0067125F" w:rsidP="0067125F">
            <w:r>
              <w:t>06.02.-08.02.2018г.</w:t>
            </w:r>
          </w:p>
        </w:tc>
        <w:tc>
          <w:tcPr>
            <w:tcW w:w="1843" w:type="dxa"/>
          </w:tcPr>
          <w:p w:rsidR="0067125F" w:rsidRDefault="0067125F" w:rsidP="0067125F">
            <w:proofErr w:type="spellStart"/>
            <w:r>
              <w:t>Еремеева</w:t>
            </w:r>
            <w:proofErr w:type="spellEnd"/>
            <w:r>
              <w:t xml:space="preserve"> Т.К.</w:t>
            </w:r>
          </w:p>
        </w:tc>
      </w:tr>
      <w:tr w:rsidR="0067125F" w:rsidTr="0067125F">
        <w:tc>
          <w:tcPr>
            <w:tcW w:w="534" w:type="dxa"/>
          </w:tcPr>
          <w:p w:rsidR="0067125F" w:rsidRDefault="0067125F" w:rsidP="0067125F">
            <w:r>
              <w:t>5</w:t>
            </w:r>
          </w:p>
        </w:tc>
        <w:tc>
          <w:tcPr>
            <w:tcW w:w="2126" w:type="dxa"/>
          </w:tcPr>
          <w:p w:rsidR="0067125F" w:rsidRDefault="0067125F" w:rsidP="0067125F">
            <w:pPr>
              <w:spacing w:line="240" w:lineRule="auto"/>
            </w:pPr>
            <w:r>
              <w:t xml:space="preserve">Кафедра </w:t>
            </w:r>
            <w:proofErr w:type="spellStart"/>
            <w:proofErr w:type="gramStart"/>
            <w:r>
              <w:t>естественно-научного</w:t>
            </w:r>
            <w:proofErr w:type="spellEnd"/>
            <w:proofErr w:type="gramEnd"/>
            <w:r>
              <w:t xml:space="preserve"> образования</w:t>
            </w:r>
          </w:p>
        </w:tc>
        <w:tc>
          <w:tcPr>
            <w:tcW w:w="7796" w:type="dxa"/>
          </w:tcPr>
          <w:p w:rsidR="0067125F" w:rsidRDefault="0067125F" w:rsidP="0067125F">
            <w:pPr>
              <w:spacing w:line="240" w:lineRule="auto"/>
            </w:pPr>
            <w:r>
              <w:t>Организация обучения физической культуре в соответствии с ФГОС общего образования (40ч.)</w:t>
            </w:r>
          </w:p>
        </w:tc>
        <w:tc>
          <w:tcPr>
            <w:tcW w:w="2126" w:type="dxa"/>
          </w:tcPr>
          <w:p w:rsidR="0067125F" w:rsidRDefault="0067125F" w:rsidP="0067125F">
            <w:r>
              <w:t>05.02.-09.02.2018г.</w:t>
            </w:r>
          </w:p>
        </w:tc>
        <w:tc>
          <w:tcPr>
            <w:tcW w:w="1843" w:type="dxa"/>
          </w:tcPr>
          <w:p w:rsidR="0067125F" w:rsidRDefault="0067125F" w:rsidP="0067125F">
            <w:r>
              <w:t>Колотова А.П.</w:t>
            </w:r>
          </w:p>
        </w:tc>
      </w:tr>
      <w:tr w:rsidR="0067125F" w:rsidTr="0067125F">
        <w:tc>
          <w:tcPr>
            <w:tcW w:w="534" w:type="dxa"/>
          </w:tcPr>
          <w:p w:rsidR="0067125F" w:rsidRDefault="0067125F" w:rsidP="0067125F">
            <w:r>
              <w:t>6</w:t>
            </w:r>
          </w:p>
        </w:tc>
        <w:tc>
          <w:tcPr>
            <w:tcW w:w="2126" w:type="dxa"/>
          </w:tcPr>
          <w:p w:rsidR="0067125F" w:rsidRDefault="0067125F" w:rsidP="0067125F">
            <w:pPr>
              <w:spacing w:line="240" w:lineRule="auto"/>
            </w:pPr>
            <w:r>
              <w:t>Кафедра общественно-научных дисциплин</w:t>
            </w:r>
          </w:p>
        </w:tc>
        <w:tc>
          <w:tcPr>
            <w:tcW w:w="7796" w:type="dxa"/>
          </w:tcPr>
          <w:p w:rsidR="0067125F" w:rsidRDefault="0067125F" w:rsidP="0067125F">
            <w:pPr>
              <w:spacing w:line="240" w:lineRule="auto"/>
            </w:pPr>
            <w:r>
              <w:t>Подготовка обучающихся к ГИА в форме ОГЭ и ЕГЭ по истории и обществознанию, обучение с ДОТ (40ч.)</w:t>
            </w:r>
          </w:p>
        </w:tc>
        <w:tc>
          <w:tcPr>
            <w:tcW w:w="2126" w:type="dxa"/>
          </w:tcPr>
          <w:p w:rsidR="0067125F" w:rsidRDefault="0067125F" w:rsidP="0067125F">
            <w:r>
              <w:t>Апрель 2018г.</w:t>
            </w:r>
          </w:p>
        </w:tc>
        <w:tc>
          <w:tcPr>
            <w:tcW w:w="1843" w:type="dxa"/>
          </w:tcPr>
          <w:p w:rsidR="0067125F" w:rsidRDefault="0067125F" w:rsidP="0067125F">
            <w:proofErr w:type="spellStart"/>
            <w:r>
              <w:t>Шевкунова</w:t>
            </w:r>
            <w:proofErr w:type="spellEnd"/>
            <w:r>
              <w:t xml:space="preserve"> Н.Р.</w:t>
            </w:r>
          </w:p>
          <w:p w:rsidR="0067125F" w:rsidRDefault="0067125F" w:rsidP="0067125F">
            <w:r>
              <w:t>Макарова Л.А.</w:t>
            </w:r>
          </w:p>
        </w:tc>
      </w:tr>
      <w:tr w:rsidR="0067125F" w:rsidTr="0067125F">
        <w:tc>
          <w:tcPr>
            <w:tcW w:w="534" w:type="dxa"/>
          </w:tcPr>
          <w:p w:rsidR="0067125F" w:rsidRDefault="0067125F" w:rsidP="0067125F">
            <w:r>
              <w:lastRenderedPageBreak/>
              <w:t>7</w:t>
            </w:r>
          </w:p>
        </w:tc>
        <w:tc>
          <w:tcPr>
            <w:tcW w:w="2126" w:type="dxa"/>
          </w:tcPr>
          <w:p w:rsidR="0067125F" w:rsidRDefault="0067125F" w:rsidP="0067125F">
            <w:pPr>
              <w:spacing w:line="240" w:lineRule="auto"/>
            </w:pPr>
            <w:r>
              <w:t>Кафедра филологического образования</w:t>
            </w:r>
          </w:p>
        </w:tc>
        <w:tc>
          <w:tcPr>
            <w:tcW w:w="7796" w:type="dxa"/>
          </w:tcPr>
          <w:p w:rsidR="0067125F" w:rsidRDefault="0067125F" w:rsidP="0067125F">
            <w:pPr>
              <w:spacing w:line="240" w:lineRule="auto"/>
            </w:pPr>
            <w:r>
              <w:t xml:space="preserve"> Методика подготовки к устной части  ОГЭ по русскому языку</w:t>
            </w:r>
          </w:p>
        </w:tc>
        <w:tc>
          <w:tcPr>
            <w:tcW w:w="2126" w:type="dxa"/>
          </w:tcPr>
          <w:p w:rsidR="0067125F" w:rsidRDefault="0067125F" w:rsidP="0067125F">
            <w:r>
              <w:t>Январь 2018г.</w:t>
            </w:r>
          </w:p>
        </w:tc>
        <w:tc>
          <w:tcPr>
            <w:tcW w:w="1843" w:type="dxa"/>
          </w:tcPr>
          <w:p w:rsidR="0067125F" w:rsidRDefault="0067125F" w:rsidP="0067125F">
            <w:proofErr w:type="spellStart"/>
            <w:r>
              <w:t>Еремеева</w:t>
            </w:r>
            <w:proofErr w:type="spellEnd"/>
            <w:r>
              <w:t xml:space="preserve"> Т</w:t>
            </w:r>
            <w:proofErr w:type="gramStart"/>
            <w:r>
              <w:t>,К</w:t>
            </w:r>
            <w:proofErr w:type="gramEnd"/>
            <w:r>
              <w:t>.</w:t>
            </w:r>
          </w:p>
          <w:p w:rsidR="0067125F" w:rsidRDefault="0067125F" w:rsidP="0067125F">
            <w:proofErr w:type="spellStart"/>
            <w:r>
              <w:t>Шуплецова</w:t>
            </w:r>
            <w:proofErr w:type="spellEnd"/>
            <w:r>
              <w:t xml:space="preserve"> С.В.</w:t>
            </w:r>
          </w:p>
          <w:p w:rsidR="0067125F" w:rsidRDefault="0067125F" w:rsidP="0067125F">
            <w:proofErr w:type="spellStart"/>
            <w:r>
              <w:t>Сурганова</w:t>
            </w:r>
            <w:proofErr w:type="spellEnd"/>
            <w:r>
              <w:t xml:space="preserve"> Т.В.</w:t>
            </w:r>
          </w:p>
          <w:p w:rsidR="0067125F" w:rsidRDefault="0067125F" w:rsidP="0067125F">
            <w:r>
              <w:t>Селиверстова Г.Г.</w:t>
            </w:r>
          </w:p>
          <w:p w:rsidR="0067125F" w:rsidRDefault="0067125F" w:rsidP="0067125F"/>
        </w:tc>
      </w:tr>
      <w:tr w:rsidR="0067125F" w:rsidTr="0067125F">
        <w:tc>
          <w:tcPr>
            <w:tcW w:w="534" w:type="dxa"/>
          </w:tcPr>
          <w:p w:rsidR="0067125F" w:rsidRDefault="0067125F" w:rsidP="0067125F">
            <w:r>
              <w:t>8</w:t>
            </w:r>
          </w:p>
        </w:tc>
        <w:tc>
          <w:tcPr>
            <w:tcW w:w="2126" w:type="dxa"/>
          </w:tcPr>
          <w:p w:rsidR="0067125F" w:rsidRDefault="0067125F" w:rsidP="0067125F">
            <w:pPr>
              <w:spacing w:line="240" w:lineRule="auto"/>
            </w:pPr>
            <w:r>
              <w:t>Кафедра физико-математического образования</w:t>
            </w:r>
          </w:p>
        </w:tc>
        <w:tc>
          <w:tcPr>
            <w:tcW w:w="7796" w:type="dxa"/>
          </w:tcPr>
          <w:p w:rsidR="0067125F" w:rsidRDefault="0067125F" w:rsidP="0067125F">
            <w:pPr>
              <w:spacing w:line="240" w:lineRule="auto"/>
            </w:pPr>
            <w:r>
              <w:t>Методика преподавания теории вероятности в 9-11 классах</w:t>
            </w:r>
          </w:p>
        </w:tc>
        <w:tc>
          <w:tcPr>
            <w:tcW w:w="2126" w:type="dxa"/>
          </w:tcPr>
          <w:p w:rsidR="0067125F" w:rsidRDefault="0067125F" w:rsidP="0067125F">
            <w:r>
              <w:t>Январь-февраль</w:t>
            </w:r>
          </w:p>
        </w:tc>
        <w:tc>
          <w:tcPr>
            <w:tcW w:w="1843" w:type="dxa"/>
          </w:tcPr>
          <w:p w:rsidR="0067125F" w:rsidRDefault="0067125F" w:rsidP="0067125F">
            <w:proofErr w:type="spellStart"/>
            <w:r>
              <w:t>Мигачева</w:t>
            </w:r>
            <w:proofErr w:type="spellEnd"/>
            <w:r>
              <w:t xml:space="preserve">  Т.В.</w:t>
            </w:r>
          </w:p>
        </w:tc>
      </w:tr>
    </w:tbl>
    <w:p w:rsidR="0067125F" w:rsidRDefault="0067125F" w:rsidP="0067125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25F" w:rsidRPr="00E6130E" w:rsidRDefault="0067125F" w:rsidP="00E6130E">
      <w:pPr>
        <w:pStyle w:val="a3"/>
        <w:numPr>
          <w:ilvl w:val="0"/>
          <w:numId w:val="21"/>
        </w:numPr>
        <w:rPr>
          <w:b/>
        </w:rPr>
      </w:pPr>
      <w:r w:rsidRPr="00E6130E">
        <w:rPr>
          <w:rFonts w:ascii="Times New Roman" w:hAnsi="Times New Roman" w:cs="Times New Roman"/>
          <w:b/>
          <w:sz w:val="24"/>
          <w:szCs w:val="24"/>
        </w:rPr>
        <w:t>Аттестация педагогов в 2017- 2018 учебном году</w:t>
      </w:r>
    </w:p>
    <w:p w:rsidR="0067125F" w:rsidRDefault="0067125F" w:rsidP="0067125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25F" w:rsidRDefault="0067125F" w:rsidP="0067125F">
      <w:pPr>
        <w:pStyle w:val="a3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Телегина М.В., учитель химии, биологии – подтверждение соответствия уровня квалификации требованиям высшей квалификационной категории</w:t>
      </w:r>
    </w:p>
    <w:p w:rsidR="0067125F" w:rsidRDefault="0067125F" w:rsidP="0067125F">
      <w:pPr>
        <w:pStyle w:val="a3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Шуплецова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С.В. , учитель русского языка и литературы – на соответствие уровня квалификации требованиям первой квалификационной категории</w:t>
      </w:r>
    </w:p>
    <w:p w:rsidR="0067125F" w:rsidRDefault="0067125F" w:rsidP="0067125F">
      <w:pPr>
        <w:pStyle w:val="a3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Пономорева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учитель географии – на соответствие уровня квалификации требованиям первой квалификационной категории</w:t>
      </w:r>
    </w:p>
    <w:p w:rsidR="0067125F" w:rsidRDefault="0067125F" w:rsidP="0067125F">
      <w:pPr>
        <w:pStyle w:val="a3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Косолапова А.А., учитель физики и математики – на соответствие уровня квалификации требованиям первой квалификационной категории</w:t>
      </w:r>
    </w:p>
    <w:p w:rsidR="0067125F" w:rsidRDefault="0067125F" w:rsidP="0067125F">
      <w:pPr>
        <w:pStyle w:val="a3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Золотова М.С., учитель начальных классов - на соответствие уровня квалификации требованиям первой квалификационной категории</w:t>
      </w:r>
    </w:p>
    <w:p w:rsidR="0067125F" w:rsidRDefault="0067125F" w:rsidP="0067125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1AB" w:rsidRDefault="00B831AB" w:rsidP="002B0C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831AB" w:rsidRDefault="00B831AB" w:rsidP="002B0C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5D13" w:rsidRDefault="00170C83" w:rsidP="002B0C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Приоритет 2</w:t>
      </w:r>
      <w:r w:rsidR="00EB40F6">
        <w:rPr>
          <w:rFonts w:ascii="Times New Roman" w:hAnsi="Times New Roman" w:cs="Times New Roman"/>
          <w:b/>
          <w:sz w:val="24"/>
          <w:szCs w:val="24"/>
        </w:rPr>
        <w:t>:  п</w:t>
      </w:r>
      <w:r w:rsidR="002B0CB3" w:rsidRPr="0024082E">
        <w:rPr>
          <w:rFonts w:ascii="Times New Roman" w:hAnsi="Times New Roman" w:cs="Times New Roman"/>
          <w:b/>
          <w:sz w:val="24"/>
          <w:szCs w:val="24"/>
        </w:rPr>
        <w:t xml:space="preserve">сихолого-педагогическое сопровождение </w:t>
      </w:r>
      <w:proofErr w:type="gramStart"/>
      <w:r w:rsidR="002B0CB3" w:rsidRPr="0024082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6A68D2" w:rsidRPr="0024082E" w:rsidRDefault="006A68D2" w:rsidP="002B0C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 Создать психолого-педагогические условия, ориентированные на способности, возможности и здоровье ученика, его потенциальные ресу</w:t>
      </w:r>
      <w:r w:rsidR="00781E74">
        <w:rPr>
          <w:rFonts w:ascii="Times New Roman" w:hAnsi="Times New Roman" w:cs="Times New Roman"/>
          <w:b/>
          <w:sz w:val="24"/>
          <w:szCs w:val="24"/>
        </w:rPr>
        <w:t>рсы, способствующие личностному и интеллектуальному развитию обучающегося.</w:t>
      </w:r>
    </w:p>
    <w:p w:rsidR="000303CC" w:rsidRPr="00BD4CA1" w:rsidRDefault="000303CC" w:rsidP="000303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652"/>
        <w:gridCol w:w="2728"/>
        <w:gridCol w:w="3191"/>
      </w:tblGrid>
      <w:tr w:rsidR="00C137AA" w:rsidRPr="00BD4CA1" w:rsidTr="0024082E">
        <w:tc>
          <w:tcPr>
            <w:tcW w:w="3652" w:type="dxa"/>
          </w:tcPr>
          <w:p w:rsidR="00C137AA" w:rsidRPr="00BD4CA1" w:rsidRDefault="00C137AA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728" w:type="dxa"/>
          </w:tcPr>
          <w:p w:rsidR="00C137AA" w:rsidRPr="00BD4CA1" w:rsidRDefault="00C137AA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C137AA" w:rsidRPr="00BD4CA1" w:rsidRDefault="00EB40F6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Критерии успеха</w:t>
            </w:r>
          </w:p>
        </w:tc>
      </w:tr>
      <w:tr w:rsidR="00C137AA" w:rsidRPr="00BD4CA1" w:rsidTr="0024082E">
        <w:tc>
          <w:tcPr>
            <w:tcW w:w="3652" w:type="dxa"/>
          </w:tcPr>
          <w:p w:rsidR="00C137AA" w:rsidRDefault="00257D7C" w:rsidP="00EB40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профилактики предупреждения возникновения явлений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  <w:p w:rsidR="002174AE" w:rsidRPr="00BD4CA1" w:rsidRDefault="002174AE" w:rsidP="002174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Непрерывное, совместное с подростком, планирование достижений в учебе и мотивация стремления к ним. </w:t>
            </w:r>
          </w:p>
        </w:tc>
        <w:tc>
          <w:tcPr>
            <w:tcW w:w="2728" w:type="dxa"/>
          </w:tcPr>
          <w:p w:rsidR="00C137AA" w:rsidRPr="00BD4CA1" w:rsidRDefault="002174A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C137AA" w:rsidRDefault="002174A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подростка собственного образа успешного будущего и интереса к нему.</w:t>
            </w:r>
          </w:p>
          <w:p w:rsidR="002174AE" w:rsidRDefault="002174A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учащихся, имеющих положительную динамику индивидуальных образовательных достижений</w:t>
            </w:r>
          </w:p>
          <w:p w:rsidR="002174AE" w:rsidRPr="00BD4CA1" w:rsidRDefault="002174A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которых снижен уровень тревожности</w:t>
            </w:r>
          </w:p>
        </w:tc>
      </w:tr>
      <w:tr w:rsidR="00C137AA" w:rsidRPr="00BD4CA1" w:rsidTr="0024082E">
        <w:tc>
          <w:tcPr>
            <w:tcW w:w="3652" w:type="dxa"/>
          </w:tcPr>
          <w:p w:rsidR="00C137AA" w:rsidRDefault="002174AE" w:rsidP="002174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2.Организовать коррекционную рабо</w:t>
            </w:r>
            <w:r w:rsidR="00AE6148">
              <w:rPr>
                <w:rFonts w:ascii="Times New Roman" w:hAnsi="Times New Roman" w:cs="Times New Roman"/>
                <w:sz w:val="24"/>
                <w:szCs w:val="24"/>
              </w:rPr>
              <w:t>ту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групповую и индивидуальную)</w:t>
            </w:r>
          </w:p>
          <w:p w:rsidR="00163BA7" w:rsidRDefault="00163BA7" w:rsidP="002174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A7" w:rsidRPr="00BD4CA1" w:rsidRDefault="00163BA7" w:rsidP="002174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C137AA" w:rsidRDefault="00295BC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текущих контрольных, проверочных работ, репетиционного  тестирования</w:t>
            </w:r>
          </w:p>
          <w:p w:rsidR="00163BA7" w:rsidRPr="00BD4CA1" w:rsidRDefault="00911609" w:rsidP="009116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3191" w:type="dxa"/>
          </w:tcPr>
          <w:p w:rsidR="002174AE" w:rsidRDefault="002174A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базовым уровнем знаний всеми учащимися.</w:t>
            </w:r>
          </w:p>
          <w:p w:rsidR="002174AE" w:rsidRDefault="002174A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Успешное выполнение ВПР</w:t>
            </w:r>
          </w:p>
          <w:p w:rsidR="00C137AA" w:rsidRPr="00BD4CA1" w:rsidRDefault="002174A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Успешная сдача ЕГЭ и ОГЭ</w:t>
            </w:r>
          </w:p>
        </w:tc>
      </w:tr>
      <w:tr w:rsidR="00C137AA" w:rsidRPr="00BD4CA1" w:rsidTr="0024082E">
        <w:tc>
          <w:tcPr>
            <w:tcW w:w="3652" w:type="dxa"/>
          </w:tcPr>
          <w:p w:rsidR="00C137AA" w:rsidRPr="00BD4CA1" w:rsidRDefault="002174AE" w:rsidP="002174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3.Организовать проведение индивидуальных и групповых консультаций</w:t>
            </w:r>
          </w:p>
        </w:tc>
        <w:tc>
          <w:tcPr>
            <w:tcW w:w="2728" w:type="dxa"/>
          </w:tcPr>
          <w:p w:rsidR="00C137AA" w:rsidRPr="00BD4CA1" w:rsidRDefault="00295BCE" w:rsidP="00295B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групповых и индивидуальных консультаций, дополнительных занятий</w:t>
            </w:r>
          </w:p>
        </w:tc>
        <w:tc>
          <w:tcPr>
            <w:tcW w:w="3191" w:type="dxa"/>
          </w:tcPr>
          <w:p w:rsidR="00295BCE" w:rsidRDefault="00295BC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консультациями школьниками и родителями</w:t>
            </w:r>
          </w:p>
          <w:p w:rsidR="00C137AA" w:rsidRPr="00BD4CA1" w:rsidRDefault="002174A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Успешная сдача ЕГЭ и ОГЭ</w:t>
            </w:r>
          </w:p>
        </w:tc>
      </w:tr>
      <w:tr w:rsidR="00C137AA" w:rsidRPr="00BD4CA1" w:rsidTr="0024082E">
        <w:tc>
          <w:tcPr>
            <w:tcW w:w="3652" w:type="dxa"/>
          </w:tcPr>
          <w:p w:rsidR="00C137AA" w:rsidRPr="00BD4CA1" w:rsidRDefault="00CC3493" w:rsidP="00295B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4.Проведение диагностик выявления особенностей психического развития  обучающихся, соответствия уровня развития умений, знаний, навыков, личностных и межличностных  особенностей возрастным ориентирам и требованиям общества</w:t>
            </w:r>
          </w:p>
        </w:tc>
        <w:tc>
          <w:tcPr>
            <w:tcW w:w="2728" w:type="dxa"/>
          </w:tcPr>
          <w:p w:rsidR="00C137AA" w:rsidRPr="00BD4CA1" w:rsidRDefault="00CC3493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C137AA" w:rsidRPr="00BD4CA1" w:rsidRDefault="00CC3493" w:rsidP="00CC3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грамотной системы взаимоотношений со школьниками. Взаимопонимание  между всеми участниками образовательного процесса</w:t>
            </w:r>
          </w:p>
        </w:tc>
      </w:tr>
      <w:tr w:rsidR="00C137AA" w:rsidRPr="00BD4CA1" w:rsidTr="0024082E">
        <w:tc>
          <w:tcPr>
            <w:tcW w:w="3652" w:type="dxa"/>
          </w:tcPr>
          <w:p w:rsidR="00C137AA" w:rsidRDefault="00CC3493" w:rsidP="00CC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5.Сопровождение профессионального самоопределения обучающихся</w:t>
            </w:r>
            <w:r w:rsidR="009019F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основного и дополнительного образования.</w:t>
            </w:r>
            <w:proofErr w:type="gramEnd"/>
          </w:p>
          <w:p w:rsidR="009019F8" w:rsidRDefault="009019F8" w:rsidP="00CC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кружки, секции, социальные проекты.</w:t>
            </w:r>
          </w:p>
          <w:p w:rsidR="00911609" w:rsidRDefault="00911609" w:rsidP="00CC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Спланировать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9019F8" w:rsidRPr="00CC3493" w:rsidRDefault="009019F8" w:rsidP="00CC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C137AA" w:rsidRPr="00BD4CA1" w:rsidRDefault="009019F8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C137AA" w:rsidRPr="00BD4CA1" w:rsidRDefault="009019F8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Осознанный выбор дальнейшего обучения и получения профессии для успешной социализации в обществе</w:t>
            </w:r>
          </w:p>
        </w:tc>
      </w:tr>
    </w:tbl>
    <w:p w:rsidR="000303CC" w:rsidRPr="00BD4CA1" w:rsidRDefault="000303CC" w:rsidP="000303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7125F" w:rsidRPr="008F3960" w:rsidRDefault="0067125F" w:rsidP="008F396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F39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Обеспечение внеурочной деятельности по учебным предметам </w:t>
      </w:r>
      <w:r w:rsidRPr="008F396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и работа с одарёнными детьми </w:t>
      </w:r>
    </w:p>
    <w:p w:rsidR="0067125F" w:rsidRPr="00FB4C57" w:rsidRDefault="0067125F" w:rsidP="0067125F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3015"/>
        <w:gridCol w:w="2886"/>
        <w:gridCol w:w="2950"/>
      </w:tblGrid>
      <w:tr w:rsidR="0067125F" w:rsidRPr="00FB4C57" w:rsidTr="0067125F"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91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7125F" w:rsidRPr="00FB4C57" w:rsidTr="0067125F"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декады</w:t>
            </w:r>
          </w:p>
        </w:tc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Т.К., руководители ШМО</w:t>
            </w:r>
          </w:p>
        </w:tc>
      </w:tr>
      <w:tr w:rsidR="0067125F" w:rsidRPr="00FB4C57" w:rsidTr="0067125F"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школьников в предметных олимпиадах и конкурсах разного уровня</w:t>
            </w:r>
          </w:p>
        </w:tc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7125F" w:rsidRPr="00FB4C57" w:rsidTr="0067125F"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и международные дистанционные олимпиады и конкурсы</w:t>
            </w:r>
          </w:p>
        </w:tc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7125F" w:rsidRPr="00FB4C57" w:rsidTr="0067125F"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ученическая конференция по проектно-исследовательской деятельности  </w:t>
            </w:r>
          </w:p>
        </w:tc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191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</w:t>
            </w:r>
          </w:p>
        </w:tc>
      </w:tr>
      <w:tr w:rsidR="0067125F" w:rsidRPr="00FB4C57" w:rsidTr="0067125F"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нтернет-олимпиадах</w:t>
            </w:r>
            <w:proofErr w:type="spellEnd"/>
          </w:p>
        </w:tc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7125F" w:rsidRPr="00FB4C57" w:rsidTr="0067125F"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Международных и Всероссийских игровых конкурсах «Золотое руно», 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«Русский медвежонок», «Кенгуру»</w:t>
            </w:r>
          </w:p>
        </w:tc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91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7125F" w:rsidRPr="00FB4C57" w:rsidTr="0067125F"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Выступление </w:t>
            </w:r>
            <w:proofErr w:type="gram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районной научно-практической  конференции</w:t>
            </w:r>
          </w:p>
        </w:tc>
        <w:tc>
          <w:tcPr>
            <w:tcW w:w="3190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91" w:type="dxa"/>
          </w:tcPr>
          <w:p w:rsidR="0067125F" w:rsidRPr="00FB4C57" w:rsidRDefault="0067125F" w:rsidP="0067125F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781E74" w:rsidRDefault="00781E74" w:rsidP="0045025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81E74" w:rsidRDefault="00781E74" w:rsidP="0045025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81E74" w:rsidRDefault="00781E74" w:rsidP="0045025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5D13" w:rsidRPr="00B831AB" w:rsidRDefault="00170C83" w:rsidP="0045025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831AB">
        <w:rPr>
          <w:rFonts w:ascii="Times New Roman" w:hAnsi="Times New Roman" w:cs="Times New Roman"/>
          <w:b/>
          <w:sz w:val="24"/>
          <w:szCs w:val="24"/>
        </w:rPr>
        <w:t>Приоритет 3</w:t>
      </w:r>
      <w:r w:rsidR="00EB40F6" w:rsidRPr="00B831AB">
        <w:rPr>
          <w:rFonts w:ascii="Times New Roman" w:hAnsi="Times New Roman" w:cs="Times New Roman"/>
          <w:b/>
          <w:sz w:val="24"/>
          <w:szCs w:val="24"/>
        </w:rPr>
        <w:t>: предметные результаты по математике</w:t>
      </w:r>
    </w:p>
    <w:p w:rsidR="006A68D2" w:rsidRPr="00B831AB" w:rsidRDefault="006A68D2" w:rsidP="0045025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831AB">
        <w:rPr>
          <w:rFonts w:ascii="Times New Roman" w:hAnsi="Times New Roman" w:cs="Times New Roman"/>
          <w:b/>
          <w:sz w:val="24"/>
          <w:szCs w:val="24"/>
        </w:rPr>
        <w:t>Цель: повысить уровень результатов ОГЭ и ЕГЭ по математике</w:t>
      </w:r>
    </w:p>
    <w:p w:rsidR="00EB40F6" w:rsidRPr="00911609" w:rsidRDefault="00EB40F6" w:rsidP="00450256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652"/>
        <w:gridCol w:w="2728"/>
        <w:gridCol w:w="3191"/>
      </w:tblGrid>
      <w:tr w:rsidR="00EB40F6" w:rsidTr="00EB40F6">
        <w:tc>
          <w:tcPr>
            <w:tcW w:w="3652" w:type="dxa"/>
          </w:tcPr>
          <w:p w:rsidR="00EB40F6" w:rsidRDefault="00EB40F6" w:rsidP="00EB40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728" w:type="dxa"/>
          </w:tcPr>
          <w:p w:rsidR="00EB40F6" w:rsidRDefault="00EB40F6" w:rsidP="00EB40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EB40F6" w:rsidRDefault="00EB40F6" w:rsidP="00EB40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Критерии успеха</w:t>
            </w:r>
          </w:p>
        </w:tc>
      </w:tr>
      <w:tr w:rsidR="00EB40F6" w:rsidTr="00EB40F6">
        <w:tc>
          <w:tcPr>
            <w:tcW w:w="3652" w:type="dxa"/>
          </w:tcPr>
          <w:p w:rsidR="00EB40F6" w:rsidRDefault="009019F8" w:rsidP="0090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1.Повысить качество математи</w:t>
            </w:r>
            <w:r w:rsidR="006A68D2">
              <w:rPr>
                <w:rFonts w:ascii="Times New Roman" w:hAnsi="Times New Roman" w:cs="Times New Roman"/>
                <w:sz w:val="24"/>
                <w:szCs w:val="24"/>
              </w:rPr>
              <w:t xml:space="preserve">ческой  грамотности </w:t>
            </w:r>
            <w:proofErr w:type="gramStart"/>
            <w:r w:rsidR="006A68D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3F4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44B5" w:rsidRDefault="003F44B5" w:rsidP="0090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качества математических знаний  обучающихся. Определение учащихся группы риска, нуждающихся в дополнительных занятиях по математике</w:t>
            </w:r>
            <w:r w:rsidR="006A6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68D2" w:rsidRPr="009019F8" w:rsidRDefault="006A68D2" w:rsidP="0090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с учащимися с разным уровнем математической подготовки</w:t>
            </w:r>
          </w:p>
        </w:tc>
        <w:tc>
          <w:tcPr>
            <w:tcW w:w="2728" w:type="dxa"/>
          </w:tcPr>
          <w:p w:rsidR="00EB40F6" w:rsidRDefault="003F44B5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EB40F6" w:rsidRDefault="003F44B5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доли обучающихся, имеющих положительную динамику  индивидуальных образовательных достижений. Положительная динамика результатов сдачи ЕГЭ и ОГЭ</w:t>
            </w:r>
          </w:p>
        </w:tc>
      </w:tr>
      <w:tr w:rsidR="00EB40F6" w:rsidTr="00EB40F6">
        <w:tc>
          <w:tcPr>
            <w:tcW w:w="3652" w:type="dxa"/>
          </w:tcPr>
          <w:p w:rsidR="00EB40F6" w:rsidRDefault="009019F8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2.Соз</w:t>
            </w:r>
            <w:r w:rsidR="006A68D2">
              <w:rPr>
                <w:rFonts w:ascii="Times New Roman" w:hAnsi="Times New Roman" w:cs="Times New Roman"/>
                <w:sz w:val="24"/>
                <w:szCs w:val="24"/>
              </w:rPr>
              <w:t>дать нормативно- документальное  и методическое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повышению качества подготовки к ОГЭ и ЕГЭ</w:t>
            </w:r>
            <w:r w:rsidR="003F44B5">
              <w:rPr>
                <w:rFonts w:ascii="Times New Roman" w:hAnsi="Times New Roman" w:cs="Times New Roman"/>
                <w:sz w:val="24"/>
                <w:szCs w:val="24"/>
              </w:rPr>
              <w:t>. Изучить и отобрать эффективные методики обучения математике. Корректировка рабочих программ</w:t>
            </w:r>
            <w:r w:rsidR="006A68D2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учителей.</w:t>
            </w:r>
          </w:p>
        </w:tc>
        <w:tc>
          <w:tcPr>
            <w:tcW w:w="2728" w:type="dxa"/>
          </w:tcPr>
          <w:p w:rsidR="00EB40F6" w:rsidRDefault="006A68D2" w:rsidP="0099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994B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1" w:type="dxa"/>
          </w:tcPr>
          <w:p w:rsidR="00EB40F6" w:rsidRDefault="003F44B5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математической подготовки учащихся. Успешная сдача учащимися ОГЭ и ЕГЭ</w:t>
            </w:r>
          </w:p>
        </w:tc>
      </w:tr>
      <w:tr w:rsidR="00EB40F6" w:rsidTr="00EB40F6">
        <w:tc>
          <w:tcPr>
            <w:tcW w:w="3652" w:type="dxa"/>
          </w:tcPr>
          <w:p w:rsidR="00EB40F6" w:rsidRDefault="006A68D2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3.Организовать и провести тренинги с учащимися на развитие уверенности в себе, освоение методов и приемов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мобилизации, способов управления стрессом</w:t>
            </w:r>
          </w:p>
        </w:tc>
        <w:tc>
          <w:tcPr>
            <w:tcW w:w="2728" w:type="dxa"/>
          </w:tcPr>
          <w:p w:rsidR="00EB40F6" w:rsidRDefault="006A68D2" w:rsidP="0099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 201</w:t>
            </w:r>
            <w:r w:rsidR="00994B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1" w:type="dxa"/>
          </w:tcPr>
          <w:p w:rsidR="00EB40F6" w:rsidRDefault="006A68D2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учащихся, у которых снижен уровень тревожности</w:t>
            </w:r>
          </w:p>
        </w:tc>
      </w:tr>
      <w:tr w:rsidR="00EB40F6" w:rsidTr="00EB40F6">
        <w:tc>
          <w:tcPr>
            <w:tcW w:w="3652" w:type="dxa"/>
          </w:tcPr>
          <w:p w:rsidR="00EB40F6" w:rsidRDefault="006A68D2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4.Организация внеурочной деятельности</w:t>
            </w:r>
          </w:p>
          <w:p w:rsidR="00781E74" w:rsidRDefault="00781E74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-дополнительные занятия с учащимися, учитывающие  уровень математической подготовки</w:t>
            </w:r>
          </w:p>
          <w:p w:rsidR="00781E74" w:rsidRDefault="00781E74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олимпиады, конкурсы</w:t>
            </w:r>
          </w:p>
          <w:p w:rsidR="00781E74" w:rsidRDefault="00781E74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проекты</w:t>
            </w:r>
          </w:p>
          <w:p w:rsidR="00781E74" w:rsidRDefault="00781E74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нестандартных уроков</w:t>
            </w:r>
          </w:p>
          <w:p w:rsidR="00781E74" w:rsidRDefault="00781E74" w:rsidP="0078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 в каникулы тематических программ по математики во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оздоровительного отдыха учащихся</w:t>
            </w:r>
          </w:p>
          <w:p w:rsidR="00781E74" w:rsidRDefault="00781E74" w:rsidP="0078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выставок лучших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  <w:p w:rsidR="00781E74" w:rsidRDefault="00781E74" w:rsidP="0078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публикация работ на школьном сайте</w:t>
            </w:r>
          </w:p>
        </w:tc>
        <w:tc>
          <w:tcPr>
            <w:tcW w:w="2728" w:type="dxa"/>
          </w:tcPr>
          <w:p w:rsidR="00EB40F6" w:rsidRDefault="00255643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91" w:type="dxa"/>
          </w:tcPr>
          <w:p w:rsidR="00EB40F6" w:rsidRDefault="00255643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учащихся, принимающих активное участие в мероприятиях.</w:t>
            </w:r>
          </w:p>
          <w:p w:rsidR="00255643" w:rsidRDefault="00255643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учащихся, ведущих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</w:tr>
    </w:tbl>
    <w:p w:rsidR="00EE4D89" w:rsidRDefault="00EE4D89" w:rsidP="00EE4D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E6148" w:rsidRDefault="00AE6148" w:rsidP="00EE4D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E6148" w:rsidRDefault="00AE6148" w:rsidP="00EE4D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E4D89" w:rsidRDefault="00EE4D89" w:rsidP="00EE4D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Приорите</w:t>
      </w:r>
      <w:r w:rsidR="00AE6148">
        <w:rPr>
          <w:rFonts w:ascii="Times New Roman" w:hAnsi="Times New Roman" w:cs="Times New Roman"/>
          <w:b/>
          <w:sz w:val="24"/>
          <w:szCs w:val="24"/>
        </w:rPr>
        <w:t>т 4</w:t>
      </w:r>
      <w:r w:rsidRPr="00BD4CA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BD4CA1">
        <w:rPr>
          <w:rFonts w:ascii="Times New Roman" w:hAnsi="Times New Roman" w:cs="Times New Roman"/>
          <w:b/>
          <w:sz w:val="24"/>
          <w:szCs w:val="24"/>
        </w:rPr>
        <w:t>заимодействие  с родителями, расширение социального партнерства</w:t>
      </w:r>
    </w:p>
    <w:p w:rsidR="00EE4D89" w:rsidRDefault="00EE4D89" w:rsidP="00EE4D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 создать условия для эффективной совместной деятельности педагогов, обучающихся, родителей (законных представителей)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социальных партнеров</w:t>
      </w:r>
    </w:p>
    <w:p w:rsidR="00EE4D89" w:rsidRPr="00BD4CA1" w:rsidRDefault="00EE4D89" w:rsidP="00EE4D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219"/>
        <w:gridCol w:w="2161"/>
        <w:gridCol w:w="3191"/>
      </w:tblGrid>
      <w:tr w:rsidR="00EE4D89" w:rsidRPr="00BD4CA1" w:rsidTr="00B831AB">
        <w:tc>
          <w:tcPr>
            <w:tcW w:w="4219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6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19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Критерии успеха</w:t>
            </w:r>
          </w:p>
        </w:tc>
      </w:tr>
      <w:tr w:rsidR="00EE4D89" w:rsidRPr="00BD4CA1" w:rsidTr="00B831AB">
        <w:tc>
          <w:tcPr>
            <w:tcW w:w="4219" w:type="dxa"/>
          </w:tcPr>
          <w:p w:rsidR="00EE4D89" w:rsidRPr="00BD4CA1" w:rsidRDefault="00EE4D89" w:rsidP="00AA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1.Уточнение социальных паспортов классов и школы с целью выявления групп семей, имеющих статус неблагополучных для планирования дальнейшей работы </w:t>
            </w:r>
          </w:p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EE4D89" w:rsidRPr="00BD4CA1" w:rsidRDefault="00994BF2" w:rsidP="00994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EE4D89" w:rsidRPr="00BD4CA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4D89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19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Достоверные данные для организации работы с семьями, поддержки семей</w:t>
            </w:r>
          </w:p>
        </w:tc>
      </w:tr>
      <w:tr w:rsidR="00EE4D89" w:rsidRPr="00BD4CA1" w:rsidTr="00B831AB">
        <w:tc>
          <w:tcPr>
            <w:tcW w:w="4219" w:type="dxa"/>
          </w:tcPr>
          <w:p w:rsidR="00EE4D89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Разработать систему методов, приемов взаимодействия с родителями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D89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профилактическая работа с родителями</w:t>
            </w:r>
          </w:p>
          <w:p w:rsidR="00EE4D89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-родительские собрания</w:t>
            </w:r>
          </w:p>
          <w:p w:rsidR="00EE4D89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вовлечение родителей в мероприятия, проводимые школой</w:t>
            </w:r>
          </w:p>
          <w:p w:rsidR="00EE4D89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-индивидуальные консультации</w:t>
            </w:r>
          </w:p>
          <w:p w:rsidR="00EE4D89" w:rsidRPr="00BD4CA1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информирование через школьный сайт и электронную систему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телефонную связь</w:t>
            </w:r>
          </w:p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EE4D89" w:rsidRPr="00BD4CA1" w:rsidRDefault="00994BF2" w:rsidP="00994B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EE4D8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4D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системы четкого взаимодействия  с родителями учащихся</w:t>
            </w:r>
          </w:p>
        </w:tc>
      </w:tr>
      <w:tr w:rsidR="00EE4D89" w:rsidRPr="00BD4CA1" w:rsidTr="00B831AB">
        <w:tc>
          <w:tcPr>
            <w:tcW w:w="4219" w:type="dxa"/>
          </w:tcPr>
          <w:p w:rsidR="00EE4D89" w:rsidRPr="00BD4CA1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3.Информационное сопровождение родителей по проблемным вопросам</w:t>
            </w:r>
          </w:p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родителям в решении проблем</w:t>
            </w:r>
          </w:p>
        </w:tc>
      </w:tr>
      <w:tr w:rsidR="00EE4D89" w:rsidRPr="00BD4CA1" w:rsidTr="00B831AB">
        <w:tc>
          <w:tcPr>
            <w:tcW w:w="4219" w:type="dxa"/>
          </w:tcPr>
          <w:p w:rsidR="00EE4D89" w:rsidRPr="00BD4CA1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4.Усилить индивидуальную работу с родителями </w:t>
            </w:r>
            <w:proofErr w:type="gram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</w:t>
            </w:r>
          </w:p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родителям в решении проблем</w:t>
            </w:r>
          </w:p>
        </w:tc>
      </w:tr>
      <w:tr w:rsidR="00EE4D89" w:rsidRPr="00BD4CA1" w:rsidTr="00B831AB">
        <w:tc>
          <w:tcPr>
            <w:tcW w:w="4219" w:type="dxa"/>
          </w:tcPr>
          <w:p w:rsidR="00EE4D89" w:rsidRPr="00BD4CA1" w:rsidRDefault="00EE4D89" w:rsidP="00AA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.Организовать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работу среди родителей и детей</w:t>
            </w:r>
            <w:bookmarkStart w:id="0" w:name="_GoBack"/>
            <w:bookmarkEnd w:id="0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D89" w:rsidRPr="00BD4CA1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EE4D89" w:rsidRPr="00BD4CA1" w:rsidRDefault="00911609" w:rsidP="009116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19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Осознанный выбор дальнейшего обучения и получения профессии для успешной социализации в обществе</w:t>
            </w:r>
          </w:p>
        </w:tc>
      </w:tr>
      <w:tr w:rsidR="00EE4D89" w:rsidRPr="00BD4CA1" w:rsidTr="00B831AB">
        <w:tc>
          <w:tcPr>
            <w:tcW w:w="4219" w:type="dxa"/>
          </w:tcPr>
          <w:p w:rsidR="00EE4D89" w:rsidRPr="00BD4CA1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6.Повысить родительскую компетентность по вопросам сопровождения детей в рамках образовательного процесса</w:t>
            </w:r>
          </w:p>
        </w:tc>
        <w:tc>
          <w:tcPr>
            <w:tcW w:w="216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механизма включенности родителей в процесс сопровождения образовательных результатов обучающихся</w:t>
            </w:r>
          </w:p>
        </w:tc>
      </w:tr>
      <w:tr w:rsidR="00B831AB" w:rsidRPr="00BD4CA1" w:rsidTr="00B831AB">
        <w:tc>
          <w:tcPr>
            <w:tcW w:w="4219" w:type="dxa"/>
          </w:tcPr>
          <w:p w:rsidR="00B831AB" w:rsidRPr="004839C0" w:rsidRDefault="004839C0" w:rsidP="00483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7.Работа   совета профилактики </w:t>
            </w:r>
          </w:p>
        </w:tc>
        <w:tc>
          <w:tcPr>
            <w:tcW w:w="2161" w:type="dxa"/>
          </w:tcPr>
          <w:p w:rsidR="00B831AB" w:rsidRDefault="004839C0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3191" w:type="dxa"/>
          </w:tcPr>
          <w:p w:rsidR="00B831AB" w:rsidRDefault="004839C0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родителям  </w:t>
            </w:r>
            <w:r w:rsidR="00296814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решении проблем. </w:t>
            </w:r>
          </w:p>
        </w:tc>
      </w:tr>
      <w:tr w:rsidR="00EE4D89" w:rsidRPr="00BD4CA1" w:rsidTr="00B831AB">
        <w:tc>
          <w:tcPr>
            <w:tcW w:w="4219" w:type="dxa"/>
          </w:tcPr>
          <w:p w:rsidR="00EE4D89" w:rsidRDefault="00B831AB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E4D89" w:rsidRPr="00BD4CA1">
              <w:rPr>
                <w:rFonts w:ascii="Times New Roman" w:hAnsi="Times New Roman" w:cs="Times New Roman"/>
                <w:sz w:val="24"/>
                <w:szCs w:val="24"/>
              </w:rPr>
              <w:t>.Обновить состав Управляющего совета, Наблюдательного совета</w:t>
            </w:r>
            <w:r w:rsidR="00EE4D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E4D89" w:rsidRPr="00BD4CA1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деятельность советов по  управлению школой</w:t>
            </w:r>
          </w:p>
        </w:tc>
        <w:tc>
          <w:tcPr>
            <w:tcW w:w="2161" w:type="dxa"/>
          </w:tcPr>
          <w:p w:rsidR="00EE4D89" w:rsidRPr="00BD4CA1" w:rsidRDefault="00EE4D89" w:rsidP="009116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9116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деятельности коллегиальных органов управления</w:t>
            </w:r>
          </w:p>
        </w:tc>
      </w:tr>
    </w:tbl>
    <w:p w:rsidR="00EE4D89" w:rsidRPr="00BD4CA1" w:rsidRDefault="00EE4D89" w:rsidP="00EE4D8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19F8" w:rsidRDefault="009019F8" w:rsidP="00170C8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96814" w:rsidRDefault="00296814" w:rsidP="00170C8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96814" w:rsidRDefault="00296814" w:rsidP="00170C8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5643" w:rsidRDefault="00163BA7" w:rsidP="00170C8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Приоритет </w:t>
      </w:r>
      <w:r w:rsidR="00AE614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 Формирование читательской грамотности.</w:t>
      </w:r>
    </w:p>
    <w:p w:rsidR="0043378E" w:rsidRDefault="0043378E" w:rsidP="0043378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Разработать междисциплинарную </w:t>
      </w:r>
      <w:r w:rsidRPr="005E1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E1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1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достижения </w:t>
      </w:r>
      <w:proofErr w:type="spellStart"/>
      <w:r w:rsidRPr="005E1BFD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результатов в рамках совместной деятельности </w:t>
      </w:r>
      <w:proofErr w:type="gramStart"/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E1BFD">
        <w:rPr>
          <w:rFonts w:ascii="Times New Roman" w:eastAsia="Times New Roman" w:hAnsi="Times New Roman" w:cs="Times New Roman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sz w:val="24"/>
          <w:szCs w:val="24"/>
        </w:rPr>
        <w:t>чной и внеурочной) обучающихся, учителей и родителей.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Программа определяет цели и задачи взаимодействия педагогов и обучающихся по развитию навыков смыслового чтения, описывает основные подходы, обеспечивающие их эффективное развитие в условиях достижения планируемых результатов; планируемые результаты освоения обучающимися навыков работы с текстом, показатели уровней и степени владения ими, их взаимосвязь с другими результатами освоения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</w:t>
      </w:r>
      <w:r w:rsidR="004F148A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НОО, ОО</w:t>
      </w:r>
      <w:r w:rsidR="004F148A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ООО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>; основные направления деятельности по развитию навыков работы с текстом;</w:t>
      </w:r>
      <w:r w:rsidRPr="004337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технологии обучения смысловому чтению в условиях соблюдения преемственности с программой обучения чтению и работе с текстом обучающихся на ступени начального общего образования. </w:t>
      </w:r>
    </w:p>
    <w:p w:rsidR="0043378E" w:rsidRDefault="0043378E" w:rsidP="0043378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F148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Цель 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>– развитие навыков смыслового чтения и работы с текстом в соответствии с уровнем возрастного разви</w:t>
      </w:r>
      <w:r w:rsidR="007F5DCC">
        <w:rPr>
          <w:rFonts w:ascii="Times New Roman" w:eastAsia="Times New Roman" w:hAnsi="Times New Roman" w:cs="Times New Roman"/>
          <w:sz w:val="24"/>
          <w:szCs w:val="24"/>
        </w:rPr>
        <w:t>тия обучающихся основной школы</w:t>
      </w:r>
      <w:r w:rsidR="004F148A">
        <w:rPr>
          <w:rFonts w:ascii="Times New Roman" w:eastAsia="Times New Roman" w:hAnsi="Times New Roman" w:cs="Times New Roman"/>
          <w:sz w:val="24"/>
          <w:szCs w:val="24"/>
        </w:rPr>
        <w:t>, направленное на повышение качества образования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br/>
      </w:r>
      <w:r w:rsidRPr="004F148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Задачи:</w:t>
      </w:r>
    </w:p>
    <w:p w:rsidR="0043378E" w:rsidRPr="005E1BFD" w:rsidRDefault="0043378E" w:rsidP="0043378E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 w:rsidR="00C06A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Р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еализация системно - </w:t>
      </w:r>
      <w:proofErr w:type="spellStart"/>
      <w:r w:rsidRPr="005E1BFD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подхода, положенного в основу ФГОС;</w:t>
      </w:r>
    </w:p>
    <w:p w:rsidR="0043378E" w:rsidRPr="005E1BFD" w:rsidRDefault="0043378E" w:rsidP="0043378E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sz w:val="18"/>
          <w:szCs w:val="18"/>
        </w:rPr>
      </w:pPr>
      <w:r w:rsidRPr="005E1BF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06AC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беспечение взаимосвязи содержания учебных предметов и достигаемых в процессе обучения предметных и </w:t>
      </w:r>
      <w:proofErr w:type="spellStart"/>
      <w:r w:rsidRPr="005E1BFD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при обучении работе с текстами из различных областей знаний;</w:t>
      </w:r>
    </w:p>
    <w:p w:rsidR="0043378E" w:rsidRPr="005E1BFD" w:rsidRDefault="0043378E" w:rsidP="0043378E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sz w:val="18"/>
          <w:szCs w:val="18"/>
        </w:rPr>
      </w:pPr>
      <w:r w:rsidRPr="005E1BFD">
        <w:rPr>
          <w:rFonts w:ascii="Times New Roman" w:eastAsia="Times New Roman" w:hAnsi="Times New Roman" w:cs="Times New Roman"/>
          <w:sz w:val="24"/>
          <w:szCs w:val="24"/>
        </w:rPr>
        <w:t>3.</w:t>
      </w:r>
      <w:r w:rsidR="00C06AC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азработка системы типовых заданий для оценки уровня </w:t>
      </w:r>
      <w:proofErr w:type="spellStart"/>
      <w:r w:rsidRPr="005E1BFD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УУД.</w:t>
      </w:r>
    </w:p>
    <w:p w:rsidR="0043378E" w:rsidRPr="005E1BFD" w:rsidRDefault="0043378E" w:rsidP="0043378E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sz w:val="18"/>
          <w:szCs w:val="18"/>
        </w:rPr>
      </w:pPr>
      <w:r w:rsidRPr="005E1BFD">
        <w:rPr>
          <w:rFonts w:ascii="Times New Roman" w:eastAsia="Times New Roman" w:hAnsi="Times New Roman" w:cs="Times New Roman"/>
          <w:sz w:val="24"/>
          <w:szCs w:val="24"/>
        </w:rPr>
        <w:t>4.</w:t>
      </w:r>
      <w:r w:rsidR="00C06AC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оздание системы образовательных технологий </w:t>
      </w:r>
      <w:proofErr w:type="spellStart"/>
      <w:r w:rsidRPr="005E1BFD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типа, обеспечивающих достижение планируемых результатов освоения</w:t>
      </w:r>
      <w:r w:rsidR="004F148A">
        <w:rPr>
          <w:rFonts w:ascii="Times New Roman" w:eastAsia="Times New Roman" w:hAnsi="Times New Roman" w:cs="Times New Roman"/>
          <w:sz w:val="24"/>
          <w:szCs w:val="24"/>
        </w:rPr>
        <w:t xml:space="preserve"> ООП НОО, 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ООП ООО согласно требованиям ФГОС;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br/>
        <w:t xml:space="preserve">Основные направления деятельности по развитию навыков работы с текстом. 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br/>
        <w:t xml:space="preserve">Федеральные государственные образовательные стандарты начального и основного общего образования включают в </w:t>
      </w:r>
      <w:proofErr w:type="spellStart"/>
      <w:r w:rsidRPr="005E1BFD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основного общего образования в качестве обязательного компонента «овладение навыками смыслового чтения текстов различных стилей и жанров». </w:t>
      </w:r>
    </w:p>
    <w:tbl>
      <w:tblPr>
        <w:tblW w:w="48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600"/>
      </w:tblPr>
      <w:tblGrid>
        <w:gridCol w:w="1234"/>
        <w:gridCol w:w="2268"/>
        <w:gridCol w:w="2552"/>
        <w:gridCol w:w="3119"/>
      </w:tblGrid>
      <w:tr w:rsidR="00313B5C" w:rsidRPr="002740A9" w:rsidTr="00F96160">
        <w:trPr>
          <w:trHeight w:val="589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4F148A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1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Планируемые результаты развития навыков работы с текстом </w:t>
            </w:r>
            <w:r w:rsidRPr="004F1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313B5C" w:rsidRPr="00274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13B5C" w:rsidRPr="002740A9" w:rsidTr="00F96160">
        <w:tc>
          <w:tcPr>
            <w:tcW w:w="673" w:type="pct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2740A9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6" w:type="pct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391" w:type="pct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2"/>
              <w:keepNext w:val="0"/>
              <w:keepLines w:val="0"/>
              <w:spacing w:before="0" w:after="0" w:line="240" w:lineRule="auto"/>
              <w:ind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dt50bnmefo6n" w:colFirst="0" w:colLast="0"/>
            <w:bookmarkEnd w:id="1"/>
            <w:r w:rsidRPr="004F148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успеха \ Выполнение</w:t>
            </w:r>
          </w:p>
        </w:tc>
        <w:tc>
          <w:tcPr>
            <w:tcW w:w="170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Подготовительные действия – к каждой задаче</w:t>
            </w:r>
          </w:p>
        </w:tc>
      </w:tr>
      <w:tr w:rsidR="00313B5C" w:rsidRPr="004F148A" w:rsidTr="00F96160">
        <w:tc>
          <w:tcPr>
            <w:tcW w:w="673" w:type="pct"/>
            <w:tcBorders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Цель 1</w:t>
            </w:r>
          </w:p>
        </w:tc>
        <w:tc>
          <w:tcPr>
            <w:tcW w:w="1236" w:type="pct"/>
            <w:tcBorders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Повысить качество чтения и </w:t>
            </w: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читательскую грамотность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начальной школы и</w:t>
            </w:r>
            <w:r w:rsidRPr="004F1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читательскую компетентность обучающихся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ступеней</w:t>
            </w:r>
          </w:p>
        </w:tc>
        <w:tc>
          <w:tcPr>
            <w:tcW w:w="1391" w:type="pct"/>
            <w:tcBorders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4F148A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 </w:t>
            </w:r>
            <w:r w:rsidR="00313B5C"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сформирован навык </w:t>
            </w:r>
            <w:r w:rsidR="00313B5C"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чтения на уровне, позволяющем осваивать основные образовательные программы следующих ступеней общего образования.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читательской компетентности и как следствие повышение образовательных результатов по общеобразовательным предметам</w:t>
            </w:r>
          </w:p>
        </w:tc>
        <w:tc>
          <w:tcPr>
            <w:tcW w:w="1700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313B5C" w:rsidRPr="004F148A" w:rsidTr="00F96160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Задача 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Создать нормативно-документальное и методическое обеспечение деятельности по повышению качества чтения и читательской компетентности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методик обучения чтению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рабочих программах по всем общеобразовательным предметам отражена деятельность по обучению чтению и повышению читательской компетентности.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 мониторинг результативности деятельности школы в рамках приоритета.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отбор эффективных методик обучения чтению.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образовательную программу школы (формирование учебного плана школы (из школьного компонента добавляем часы на литературу).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Корректировка рабочих программ, в т.ч. увеличение доли самостоятельной работы и работы с разными видами текстов.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программы мониторинга чтения и читательской компетентности.</w:t>
            </w:r>
          </w:p>
        </w:tc>
      </w:tr>
      <w:tr w:rsidR="00313B5C" w:rsidRPr="004F148A" w:rsidTr="00F96160"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3B5C" w:rsidRPr="004F148A" w:rsidRDefault="00313B5C" w:rsidP="00F96160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Задача 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и обучение педагогов эффективным методикам обучения чтению и повышения читательской компетенции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 принимающих приоритет и изъявивших желание его реализовывать.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педагогов, ознакомившихся с новыми методиками обучения чтению и повышения читательской компетентности.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Компетенции педагогов по применению новых методик в учебной и внеурочной </w:t>
            </w: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педагогов, применяющих новые методики на уроках и во внеурочной деятельности.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Стимулирование труда педагогов (установление доплат педагогам, участвующим в работе по приоритету; перераспределение нагрузки между педагогами).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педагогов эффективным методикам и организация  обмена опытом.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использования педагогами эффективных методик.</w:t>
            </w:r>
          </w:p>
        </w:tc>
      </w:tr>
      <w:tr w:rsidR="00313B5C" w:rsidRPr="004F148A" w:rsidTr="00F96160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Задача 3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 работу с учащимися по обучению чтению и повышению читательской компетентности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количества детей, нуждающихся в индивидуальной помощи.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индивидуальных показателей по технике чтения у обучающихся начальной ступени.</w:t>
            </w:r>
            <w:proofErr w:type="gramEnd"/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читательской компетентности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основного звена.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читательской ак</w:t>
            </w:r>
            <w:r w:rsid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тивности </w:t>
            </w:r>
            <w:proofErr w:type="gramStart"/>
            <w:r w:rsid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дополнительной информации на уроке 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эпизодического к регулярному, от специально организованного педагогом к инициированному обучающимся)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качества чтения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обучающихся, нуждающихся в дополнительных занятиях по чтению.</w:t>
            </w:r>
            <w:proofErr w:type="gramEnd"/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индивидуа</w:t>
            </w:r>
            <w:r w:rsid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льных образовательных маршрутов 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основной образовательной программы начального общего образования (в т.ч. программы формирования УУД (раздел чтение) с использованием эффективных методик обучения чтению.</w:t>
            </w:r>
            <w:proofErr w:type="gramEnd"/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образовательной программы основного общего образования с использованием эффективных методик повышения читательской компетентности обучающихся основной школы.</w:t>
            </w:r>
          </w:p>
        </w:tc>
      </w:tr>
      <w:tr w:rsidR="00313B5C" w:rsidRPr="004F148A" w:rsidTr="00F96160"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C06ACE" w:rsidRDefault="00313B5C" w:rsidP="004F148A">
            <w:pPr>
              <w:pStyle w:val="normal"/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 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интереса у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регулярному чтению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читательской активности (охват).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учащихся, участвующих в мероприятиях, связанных с чтением.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регулярно читающих научно-популярную литературу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3B5C" w:rsidRPr="004F148A" w:rsidTr="00F96160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C06ACE" w:rsidRDefault="00313B5C" w:rsidP="00C06ACE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Популяризация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 </w:t>
            </w: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семейного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Общественное мнение о ценности и </w:t>
            </w: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значимости чтения.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мероприятиями по популяризации чтения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выставок, презентаций книг, </w:t>
            </w: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литературных праздников,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внимания общественности к проблемам чтения (публикация в СМИ)</w:t>
            </w:r>
          </w:p>
        </w:tc>
      </w:tr>
      <w:tr w:rsidR="00313B5C" w:rsidRPr="004F148A" w:rsidTr="00F96160"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lastRenderedPageBreak/>
              <w:t xml:space="preserve"> </w:t>
            </w:r>
          </w:p>
          <w:p w:rsidR="00313B5C" w:rsidRPr="004F148A" w:rsidRDefault="00313B5C" w:rsidP="00C06ACE">
            <w:pPr>
              <w:pStyle w:val="5"/>
              <w:keepNext w:val="0"/>
              <w:keepLines w:val="0"/>
              <w:spacing w:before="0"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qavkhg91q66c" w:colFirst="0" w:colLast="0"/>
            <w:bookmarkEnd w:id="2"/>
            <w:r w:rsidRPr="004F1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 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насыщенной школьной жизни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самовыражения)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 принимающих активное участие в мероприятиях.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и повышение качества культурно-просветительных и образовательных программ, связанных с чтением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рост успешности одарённых детей (призёр школьного уровня - призёр муниципального уровня - призёр регионального или иного уровня)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посещающих кружки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Положительные отзывы родителей и общественности о деятельности кружков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уроков литературы, проведённых с использованием нетрадиционных форм.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социальными партнерами (сельская библиотека,  дом культуры): разработка реализация совместных программ, связанных с чтением.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положений о конкурсах, читательских конференциях.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читательских конференций, конкурсов.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обмена мнениями о книгах на классных часах.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театрального </w:t>
            </w:r>
            <w:r w:rsid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кружка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нетрадиционной форме уроков литературы.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обучающихся в литературных конкурсах разных уровней.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внеурочной деятельности в начальной школе, направленной на работу с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имеющими затруднения в чтении по индивидуальным образовательным маршрутам.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информации о победителях и призёрах конкурсов и конференций в местной газете, на сайте школы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Премирование педагогов, подготовивших призёров конкурсов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3B5C" w:rsidRPr="004F148A" w:rsidTr="00F96160">
        <w:tc>
          <w:tcPr>
            <w:tcW w:w="673" w:type="pct"/>
            <w:tcBorders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313B5C" w:rsidRPr="00C06ACE" w:rsidRDefault="00313B5C" w:rsidP="00C06ACE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3</w:t>
            </w:r>
          </w:p>
        </w:tc>
        <w:tc>
          <w:tcPr>
            <w:tcW w:w="1236" w:type="pct"/>
            <w:tcBorders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мер стимулирования обучающихся к </w:t>
            </w: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домашнему чтению</w:t>
            </w:r>
          </w:p>
        </w:tc>
        <w:tc>
          <w:tcPr>
            <w:tcW w:w="1391" w:type="pct"/>
            <w:tcBorders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Доля учащихся ведущих регулярно читательские </w:t>
            </w: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дневники (1-7 классы), </w:t>
            </w:r>
            <w:proofErr w:type="spell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((8-9 классы)</w:t>
            </w:r>
            <w:proofErr w:type="gramEnd"/>
          </w:p>
        </w:tc>
        <w:tc>
          <w:tcPr>
            <w:tcW w:w="1700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Введение в начальной школе и 5-7 классах читательских дневников, в </w:t>
            </w: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8-9 классах </w:t>
            </w:r>
            <w:proofErr w:type="spell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положения о читательском дневнике и </w:t>
            </w:r>
            <w:proofErr w:type="spell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выставок лучших читательских дневников и </w:t>
            </w:r>
            <w:proofErr w:type="spell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обсуждения прочитанного на классных часах.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информации о победителях и призёрах конкурсов и конференций в местной газете, на сайте школы</w:t>
            </w:r>
          </w:p>
        </w:tc>
      </w:tr>
      <w:tr w:rsidR="00313B5C" w:rsidRPr="004F148A" w:rsidTr="00F96160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C06ACE" w:rsidRDefault="00313B5C" w:rsidP="00C06ACE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Задача 4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мероприятий по повышению заинтересованности родителей в организации домашнего чтения детей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в курсе происходящего, знают, куда обратиться за помощью.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родителей принимающих активное участие в мероприятиях, связанных с чтением.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родителей осуществляющих регулярный контроль самостоятельного домашнего чтения детей.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семей  организующих семейное чтение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и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родителей по вопросам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семейного чтения. Проведение родительского собрания: «Работа родителей с читательским дневником».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родителями по вопросу контроля самостоятельного домашнего чтения детей.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1 раз в четверть родительских собраний по подведению итогов домашнего чтения.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Оценивание домашнего чтения осуществлять учителям  в среднем звене 1 раз в четверть, в начальном 1 раз в месяц. </w:t>
            </w:r>
            <w:proofErr w:type="gramEnd"/>
          </w:p>
        </w:tc>
      </w:tr>
    </w:tbl>
    <w:p w:rsidR="00313B5C" w:rsidRPr="004F148A" w:rsidRDefault="00313B5C" w:rsidP="00313B5C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4AD4" w:rsidRDefault="00074AD4" w:rsidP="005F448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 техническое обеспечение программы</w:t>
      </w:r>
      <w:r w:rsidR="00994887">
        <w:rPr>
          <w:rFonts w:ascii="Times New Roman" w:hAnsi="Times New Roman" w:cs="Times New Roman"/>
          <w:sz w:val="24"/>
          <w:szCs w:val="24"/>
        </w:rPr>
        <w:t xml:space="preserve"> на 2018 год</w:t>
      </w:r>
    </w:p>
    <w:p w:rsidR="00C15628" w:rsidRDefault="00C15628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69"/>
        <w:gridCol w:w="5632"/>
        <w:gridCol w:w="3170"/>
      </w:tblGrid>
      <w:tr w:rsidR="00074AD4" w:rsidTr="00C15628">
        <w:tc>
          <w:tcPr>
            <w:tcW w:w="769" w:type="dxa"/>
          </w:tcPr>
          <w:p w:rsidR="00074AD4" w:rsidRDefault="00074AD4" w:rsidP="009569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2" w:type="dxa"/>
          </w:tcPr>
          <w:p w:rsidR="00074AD4" w:rsidRDefault="00074AD4" w:rsidP="009569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70" w:type="dxa"/>
          </w:tcPr>
          <w:p w:rsidR="00074AD4" w:rsidRDefault="00074AD4" w:rsidP="00074AD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запланированных средств</w:t>
            </w:r>
            <w:r w:rsidR="000320B5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074AD4" w:rsidTr="00C15628">
        <w:tc>
          <w:tcPr>
            <w:tcW w:w="769" w:type="dxa"/>
          </w:tcPr>
          <w:p w:rsidR="00074AD4" w:rsidRDefault="00074AD4" w:rsidP="009569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32" w:type="dxa"/>
          </w:tcPr>
          <w:p w:rsidR="00074AD4" w:rsidRDefault="000320B5" w:rsidP="009569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3170" w:type="dxa"/>
          </w:tcPr>
          <w:p w:rsidR="00074AD4" w:rsidRDefault="000320B5" w:rsidP="009569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45 312 </w:t>
            </w:r>
          </w:p>
        </w:tc>
      </w:tr>
      <w:tr w:rsidR="00074AD4" w:rsidTr="00C15628">
        <w:tc>
          <w:tcPr>
            <w:tcW w:w="769" w:type="dxa"/>
          </w:tcPr>
          <w:p w:rsidR="00074AD4" w:rsidRDefault="000320B5" w:rsidP="009569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632" w:type="dxa"/>
          </w:tcPr>
          <w:p w:rsidR="00074AD4" w:rsidRDefault="000320B5" w:rsidP="009569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 компьютерной техники </w:t>
            </w:r>
          </w:p>
        </w:tc>
        <w:tc>
          <w:tcPr>
            <w:tcW w:w="3170" w:type="dxa"/>
          </w:tcPr>
          <w:p w:rsidR="00074AD4" w:rsidRDefault="000320B5" w:rsidP="009569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</w:tr>
      <w:tr w:rsidR="00074AD4" w:rsidTr="00C15628">
        <w:tc>
          <w:tcPr>
            <w:tcW w:w="769" w:type="dxa"/>
          </w:tcPr>
          <w:p w:rsidR="00074AD4" w:rsidRDefault="000320B5" w:rsidP="009569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32" w:type="dxa"/>
          </w:tcPr>
          <w:p w:rsidR="00074AD4" w:rsidRDefault="000320B5" w:rsidP="009569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="00C1562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3170" w:type="dxa"/>
          </w:tcPr>
          <w:p w:rsidR="00074AD4" w:rsidRDefault="00C15628" w:rsidP="009569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074AD4" w:rsidTr="00C15628">
        <w:tc>
          <w:tcPr>
            <w:tcW w:w="769" w:type="dxa"/>
          </w:tcPr>
          <w:p w:rsidR="00074AD4" w:rsidRDefault="00074AD4" w:rsidP="009569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2" w:type="dxa"/>
          </w:tcPr>
          <w:p w:rsidR="00074AD4" w:rsidRPr="00C15628" w:rsidRDefault="00C15628" w:rsidP="009569F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62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0" w:type="dxa"/>
          </w:tcPr>
          <w:p w:rsidR="00074AD4" w:rsidRDefault="00C15628" w:rsidP="009569F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175312</w:t>
            </w:r>
          </w:p>
        </w:tc>
      </w:tr>
    </w:tbl>
    <w:p w:rsidR="00074AD4" w:rsidRPr="0002407F" w:rsidRDefault="00074AD4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4AD4" w:rsidRPr="0002407F" w:rsidSect="00FE60C3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73C" w:rsidRDefault="0001273C" w:rsidP="00293D66">
      <w:pPr>
        <w:spacing w:after="0" w:line="240" w:lineRule="auto"/>
      </w:pPr>
      <w:r>
        <w:separator/>
      </w:r>
    </w:p>
  </w:endnote>
  <w:endnote w:type="continuationSeparator" w:id="0">
    <w:p w:rsidR="0001273C" w:rsidRDefault="0001273C" w:rsidP="0029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62501"/>
    </w:sdtPr>
    <w:sdtContent>
      <w:p w:rsidR="006C70FA" w:rsidRDefault="006C70FA">
        <w:pPr>
          <w:pStyle w:val="a7"/>
          <w:jc w:val="right"/>
        </w:pPr>
        <w:fldSimple w:instr=" PAGE   \* MERGEFORMAT ">
          <w:r w:rsidR="006B54B6">
            <w:rPr>
              <w:noProof/>
            </w:rPr>
            <w:t>25</w:t>
          </w:r>
        </w:fldSimple>
      </w:p>
    </w:sdtContent>
  </w:sdt>
  <w:p w:rsidR="006C70FA" w:rsidRDefault="006C70F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73C" w:rsidRDefault="0001273C" w:rsidP="00293D66">
      <w:pPr>
        <w:spacing w:after="0" w:line="240" w:lineRule="auto"/>
      </w:pPr>
      <w:r>
        <w:separator/>
      </w:r>
    </w:p>
  </w:footnote>
  <w:footnote w:type="continuationSeparator" w:id="0">
    <w:p w:rsidR="0001273C" w:rsidRDefault="0001273C" w:rsidP="00293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  <w:color w:val="auto"/>
        <w:sz w:val="22"/>
      </w:rPr>
    </w:lvl>
    <w:lvl w:ilvl="1">
      <w:start w:val="1"/>
      <w:numFmt w:val="bullet"/>
      <w:lvlText w:val="­"/>
      <w:lvlJc w:val="left"/>
      <w:pPr>
        <w:tabs>
          <w:tab w:val="num" w:pos="2007"/>
        </w:tabs>
        <w:ind w:left="2007" w:hanging="360"/>
      </w:pPr>
      <w:rPr>
        <w:rFonts w:ascii="Courier New" w:hAnsi="Courier New"/>
        <w:b w:val="0"/>
        <w:i w:val="0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1">
    <w:nsid w:val="0000001F"/>
    <w:multiLevelType w:val="single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  <w:sz w:val="22"/>
      </w:rPr>
    </w:lvl>
  </w:abstractNum>
  <w:abstractNum w:abstractNumId="2">
    <w:nsid w:val="00ED28D6"/>
    <w:multiLevelType w:val="hybridMultilevel"/>
    <w:tmpl w:val="84E0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ED2914"/>
    <w:multiLevelType w:val="hybridMultilevel"/>
    <w:tmpl w:val="934C7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01C5A"/>
    <w:multiLevelType w:val="hybridMultilevel"/>
    <w:tmpl w:val="DED2B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F50791"/>
    <w:multiLevelType w:val="hybridMultilevel"/>
    <w:tmpl w:val="D6B0C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2C2FF2"/>
    <w:multiLevelType w:val="hybridMultilevel"/>
    <w:tmpl w:val="32A4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12331"/>
    <w:multiLevelType w:val="hybridMultilevel"/>
    <w:tmpl w:val="0AE8A082"/>
    <w:lvl w:ilvl="0" w:tplc="1A1E4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2792A"/>
    <w:multiLevelType w:val="hybridMultilevel"/>
    <w:tmpl w:val="B57607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980310"/>
    <w:multiLevelType w:val="hybridMultilevel"/>
    <w:tmpl w:val="1582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703A5"/>
    <w:multiLevelType w:val="hybridMultilevel"/>
    <w:tmpl w:val="020E3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B712F"/>
    <w:multiLevelType w:val="hybridMultilevel"/>
    <w:tmpl w:val="E88CC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E0F60"/>
    <w:multiLevelType w:val="hybridMultilevel"/>
    <w:tmpl w:val="A53A0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567FB"/>
    <w:multiLevelType w:val="hybridMultilevel"/>
    <w:tmpl w:val="63C8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979E7"/>
    <w:multiLevelType w:val="hybridMultilevel"/>
    <w:tmpl w:val="7000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870B9"/>
    <w:multiLevelType w:val="multilevel"/>
    <w:tmpl w:val="A1FE3B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DB5727"/>
    <w:multiLevelType w:val="hybridMultilevel"/>
    <w:tmpl w:val="9CFA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03351"/>
    <w:multiLevelType w:val="hybridMultilevel"/>
    <w:tmpl w:val="215ADC22"/>
    <w:lvl w:ilvl="0" w:tplc="D65C3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350218"/>
    <w:multiLevelType w:val="hybridMultilevel"/>
    <w:tmpl w:val="1FF42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07621"/>
    <w:multiLevelType w:val="hybridMultilevel"/>
    <w:tmpl w:val="E206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B67EC"/>
    <w:multiLevelType w:val="hybridMultilevel"/>
    <w:tmpl w:val="A0682F90"/>
    <w:lvl w:ilvl="0" w:tplc="28E2D5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64785"/>
    <w:multiLevelType w:val="hybridMultilevel"/>
    <w:tmpl w:val="FAC88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E05A1"/>
    <w:multiLevelType w:val="multilevel"/>
    <w:tmpl w:val="322E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3102C6"/>
    <w:multiLevelType w:val="hybridMultilevel"/>
    <w:tmpl w:val="3AF4335C"/>
    <w:lvl w:ilvl="0" w:tplc="76344BA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3301D"/>
    <w:multiLevelType w:val="hybridMultilevel"/>
    <w:tmpl w:val="8FC4CDCA"/>
    <w:lvl w:ilvl="0" w:tplc="78D28A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B0B9B"/>
    <w:multiLevelType w:val="hybridMultilevel"/>
    <w:tmpl w:val="EE527D72"/>
    <w:lvl w:ilvl="0" w:tplc="1DA81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4203E"/>
    <w:multiLevelType w:val="hybridMultilevel"/>
    <w:tmpl w:val="B554D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166971"/>
    <w:multiLevelType w:val="multilevel"/>
    <w:tmpl w:val="A1FE3B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72669"/>
    <w:multiLevelType w:val="hybridMultilevel"/>
    <w:tmpl w:val="92A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A5175"/>
    <w:multiLevelType w:val="hybridMultilevel"/>
    <w:tmpl w:val="B670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A0BA2"/>
    <w:multiLevelType w:val="hybridMultilevel"/>
    <w:tmpl w:val="675EE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7E1D84"/>
    <w:multiLevelType w:val="hybridMultilevel"/>
    <w:tmpl w:val="82267592"/>
    <w:lvl w:ilvl="0" w:tplc="EC7E2C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C07E4D"/>
    <w:multiLevelType w:val="hybridMultilevel"/>
    <w:tmpl w:val="630C1E2A"/>
    <w:lvl w:ilvl="0" w:tplc="9ABCC31A">
      <w:start w:val="4"/>
      <w:numFmt w:val="decimal"/>
      <w:lvlText w:val="%1"/>
      <w:lvlJc w:val="left"/>
      <w:pPr>
        <w:tabs>
          <w:tab w:val="num" w:pos="655"/>
        </w:tabs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2A4BC6"/>
    <w:multiLevelType w:val="hybridMultilevel"/>
    <w:tmpl w:val="2256AA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7035FE"/>
    <w:multiLevelType w:val="hybridMultilevel"/>
    <w:tmpl w:val="1CFEB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F013B3D"/>
    <w:multiLevelType w:val="hybridMultilevel"/>
    <w:tmpl w:val="D81A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35"/>
  </w:num>
  <w:num w:numId="4">
    <w:abstractNumId w:val="18"/>
  </w:num>
  <w:num w:numId="5">
    <w:abstractNumId w:val="21"/>
  </w:num>
  <w:num w:numId="6">
    <w:abstractNumId w:val="31"/>
  </w:num>
  <w:num w:numId="7">
    <w:abstractNumId w:val="20"/>
  </w:num>
  <w:num w:numId="8">
    <w:abstractNumId w:val="24"/>
  </w:num>
  <w:num w:numId="9">
    <w:abstractNumId w:val="11"/>
  </w:num>
  <w:num w:numId="10">
    <w:abstractNumId w:val="28"/>
  </w:num>
  <w:num w:numId="11">
    <w:abstractNumId w:val="2"/>
  </w:num>
  <w:num w:numId="12">
    <w:abstractNumId w:val="10"/>
  </w:num>
  <w:num w:numId="13">
    <w:abstractNumId w:val="9"/>
  </w:num>
  <w:num w:numId="14">
    <w:abstractNumId w:val="16"/>
  </w:num>
  <w:num w:numId="15">
    <w:abstractNumId w:val="6"/>
  </w:num>
  <w:num w:numId="16">
    <w:abstractNumId w:val="13"/>
  </w:num>
  <w:num w:numId="17">
    <w:abstractNumId w:val="14"/>
  </w:num>
  <w:num w:numId="18">
    <w:abstractNumId w:val="1"/>
  </w:num>
  <w:num w:numId="19">
    <w:abstractNumId w:val="0"/>
  </w:num>
  <w:num w:numId="20">
    <w:abstractNumId w:val="3"/>
  </w:num>
  <w:num w:numId="21">
    <w:abstractNumId w:val="12"/>
  </w:num>
  <w:num w:numId="22">
    <w:abstractNumId w:val="19"/>
  </w:num>
  <w:num w:numId="23">
    <w:abstractNumId w:val="29"/>
  </w:num>
  <w:num w:numId="24">
    <w:abstractNumId w:val="22"/>
  </w:num>
  <w:num w:numId="25">
    <w:abstractNumId w:val="27"/>
  </w:num>
  <w:num w:numId="26">
    <w:abstractNumId w:val="32"/>
  </w:num>
  <w:num w:numId="27">
    <w:abstractNumId w:val="34"/>
  </w:num>
  <w:num w:numId="28">
    <w:abstractNumId w:val="8"/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5"/>
  </w:num>
  <w:num w:numId="33">
    <w:abstractNumId w:val="30"/>
  </w:num>
  <w:num w:numId="34">
    <w:abstractNumId w:val="15"/>
  </w:num>
  <w:num w:numId="35">
    <w:abstractNumId w:val="33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EEB"/>
    <w:rsid w:val="0001273C"/>
    <w:rsid w:val="0002407F"/>
    <w:rsid w:val="000303CC"/>
    <w:rsid w:val="000320B5"/>
    <w:rsid w:val="00055EEB"/>
    <w:rsid w:val="00074AD4"/>
    <w:rsid w:val="00083CC7"/>
    <w:rsid w:val="0008568D"/>
    <w:rsid w:val="00095BD3"/>
    <w:rsid w:val="000B1C12"/>
    <w:rsid w:val="00113BB2"/>
    <w:rsid w:val="001141EA"/>
    <w:rsid w:val="00121C27"/>
    <w:rsid w:val="00137B74"/>
    <w:rsid w:val="00137C0A"/>
    <w:rsid w:val="00145553"/>
    <w:rsid w:val="00163BA7"/>
    <w:rsid w:val="00170C83"/>
    <w:rsid w:val="0017487C"/>
    <w:rsid w:val="001B5E8D"/>
    <w:rsid w:val="001C1DDC"/>
    <w:rsid w:val="002174AE"/>
    <w:rsid w:val="00236EC5"/>
    <w:rsid w:val="0024082E"/>
    <w:rsid w:val="00255643"/>
    <w:rsid w:val="00257D7C"/>
    <w:rsid w:val="00263E71"/>
    <w:rsid w:val="00293D66"/>
    <w:rsid w:val="00295BCE"/>
    <w:rsid w:val="00296814"/>
    <w:rsid w:val="002B0CB3"/>
    <w:rsid w:val="002C35CB"/>
    <w:rsid w:val="002E3F48"/>
    <w:rsid w:val="002E7B62"/>
    <w:rsid w:val="002F2B1D"/>
    <w:rsid w:val="002F5911"/>
    <w:rsid w:val="00310E71"/>
    <w:rsid w:val="00313B5C"/>
    <w:rsid w:val="00314C94"/>
    <w:rsid w:val="00326E43"/>
    <w:rsid w:val="0037433A"/>
    <w:rsid w:val="003B6422"/>
    <w:rsid w:val="003C44CC"/>
    <w:rsid w:val="003D434F"/>
    <w:rsid w:val="003F44B5"/>
    <w:rsid w:val="0041121A"/>
    <w:rsid w:val="0043378E"/>
    <w:rsid w:val="00440015"/>
    <w:rsid w:val="0044678A"/>
    <w:rsid w:val="00450256"/>
    <w:rsid w:val="004729F9"/>
    <w:rsid w:val="00472BEC"/>
    <w:rsid w:val="004839C0"/>
    <w:rsid w:val="00484F30"/>
    <w:rsid w:val="004A4BC1"/>
    <w:rsid w:val="004D26DC"/>
    <w:rsid w:val="004E0C7F"/>
    <w:rsid w:val="004F148A"/>
    <w:rsid w:val="00524B51"/>
    <w:rsid w:val="005A4A61"/>
    <w:rsid w:val="005B1292"/>
    <w:rsid w:val="005B5E74"/>
    <w:rsid w:val="005B7DFE"/>
    <w:rsid w:val="005C5CEF"/>
    <w:rsid w:val="005F448F"/>
    <w:rsid w:val="005F59FB"/>
    <w:rsid w:val="00606BE1"/>
    <w:rsid w:val="0063598F"/>
    <w:rsid w:val="0063699C"/>
    <w:rsid w:val="006377BC"/>
    <w:rsid w:val="0067125F"/>
    <w:rsid w:val="00672726"/>
    <w:rsid w:val="00696B13"/>
    <w:rsid w:val="00697BD6"/>
    <w:rsid w:val="006A0601"/>
    <w:rsid w:val="006A234A"/>
    <w:rsid w:val="006A5107"/>
    <w:rsid w:val="006A68D2"/>
    <w:rsid w:val="006B0B52"/>
    <w:rsid w:val="006B54B6"/>
    <w:rsid w:val="006B67E4"/>
    <w:rsid w:val="006C70FA"/>
    <w:rsid w:val="006D45B8"/>
    <w:rsid w:val="00705E91"/>
    <w:rsid w:val="00745432"/>
    <w:rsid w:val="00756E26"/>
    <w:rsid w:val="00781E74"/>
    <w:rsid w:val="00794821"/>
    <w:rsid w:val="007C2B98"/>
    <w:rsid w:val="007F5DCC"/>
    <w:rsid w:val="00855EA8"/>
    <w:rsid w:val="00865FB9"/>
    <w:rsid w:val="00887C32"/>
    <w:rsid w:val="008A743A"/>
    <w:rsid w:val="008F1594"/>
    <w:rsid w:val="008F3960"/>
    <w:rsid w:val="008F4F24"/>
    <w:rsid w:val="008F5943"/>
    <w:rsid w:val="009019F8"/>
    <w:rsid w:val="00911609"/>
    <w:rsid w:val="009569F7"/>
    <w:rsid w:val="00971F0D"/>
    <w:rsid w:val="00975ABA"/>
    <w:rsid w:val="00994887"/>
    <w:rsid w:val="00994BF2"/>
    <w:rsid w:val="00995C39"/>
    <w:rsid w:val="009D56F1"/>
    <w:rsid w:val="009E610F"/>
    <w:rsid w:val="00A07521"/>
    <w:rsid w:val="00A0760A"/>
    <w:rsid w:val="00A14B40"/>
    <w:rsid w:val="00A23BD4"/>
    <w:rsid w:val="00A248B6"/>
    <w:rsid w:val="00A434A8"/>
    <w:rsid w:val="00A55CDB"/>
    <w:rsid w:val="00A7051C"/>
    <w:rsid w:val="00AA0919"/>
    <w:rsid w:val="00AA7DAB"/>
    <w:rsid w:val="00AD128C"/>
    <w:rsid w:val="00AE453E"/>
    <w:rsid w:val="00AE6148"/>
    <w:rsid w:val="00AF1E00"/>
    <w:rsid w:val="00B0650D"/>
    <w:rsid w:val="00B106FF"/>
    <w:rsid w:val="00B7389B"/>
    <w:rsid w:val="00B831AB"/>
    <w:rsid w:val="00BB31D4"/>
    <w:rsid w:val="00BD4CA1"/>
    <w:rsid w:val="00BD4EA9"/>
    <w:rsid w:val="00BE198E"/>
    <w:rsid w:val="00BF0A9B"/>
    <w:rsid w:val="00BF0E19"/>
    <w:rsid w:val="00C06ACE"/>
    <w:rsid w:val="00C137AA"/>
    <w:rsid w:val="00C15628"/>
    <w:rsid w:val="00C46B95"/>
    <w:rsid w:val="00C64F34"/>
    <w:rsid w:val="00CB5A93"/>
    <w:rsid w:val="00CB644C"/>
    <w:rsid w:val="00CC3493"/>
    <w:rsid w:val="00CC5D13"/>
    <w:rsid w:val="00CD0FB1"/>
    <w:rsid w:val="00CD7A0C"/>
    <w:rsid w:val="00D118CC"/>
    <w:rsid w:val="00D140CB"/>
    <w:rsid w:val="00D43966"/>
    <w:rsid w:val="00D43A82"/>
    <w:rsid w:val="00D46B66"/>
    <w:rsid w:val="00D627B4"/>
    <w:rsid w:val="00D71EBD"/>
    <w:rsid w:val="00D8006C"/>
    <w:rsid w:val="00DE1ED5"/>
    <w:rsid w:val="00DE464F"/>
    <w:rsid w:val="00E323DB"/>
    <w:rsid w:val="00E6130E"/>
    <w:rsid w:val="00E664F4"/>
    <w:rsid w:val="00E93343"/>
    <w:rsid w:val="00E95EA8"/>
    <w:rsid w:val="00EB2A51"/>
    <w:rsid w:val="00EB40F6"/>
    <w:rsid w:val="00EB5542"/>
    <w:rsid w:val="00EC456C"/>
    <w:rsid w:val="00ED23C6"/>
    <w:rsid w:val="00ED6F04"/>
    <w:rsid w:val="00EE4D89"/>
    <w:rsid w:val="00F22C07"/>
    <w:rsid w:val="00F22EE6"/>
    <w:rsid w:val="00F44E45"/>
    <w:rsid w:val="00F5708C"/>
    <w:rsid w:val="00F9058A"/>
    <w:rsid w:val="00F920D7"/>
    <w:rsid w:val="00F950AE"/>
    <w:rsid w:val="00F96160"/>
    <w:rsid w:val="00FA3BC4"/>
    <w:rsid w:val="00FA6622"/>
    <w:rsid w:val="00FB44E6"/>
    <w:rsid w:val="00FB4C57"/>
    <w:rsid w:val="00FC3EA1"/>
    <w:rsid w:val="00FC5805"/>
    <w:rsid w:val="00FD1DFF"/>
    <w:rsid w:val="00FE116D"/>
    <w:rsid w:val="00FE571F"/>
    <w:rsid w:val="00FE60C3"/>
    <w:rsid w:val="00FF0B15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43"/>
  </w:style>
  <w:style w:type="paragraph" w:styleId="2">
    <w:name w:val="heading 2"/>
    <w:basedOn w:val="normal"/>
    <w:next w:val="normal"/>
    <w:link w:val="20"/>
    <w:rsid w:val="00313B5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5">
    <w:name w:val="heading 5"/>
    <w:basedOn w:val="normal"/>
    <w:next w:val="normal"/>
    <w:link w:val="50"/>
    <w:rsid w:val="00313B5C"/>
    <w:pPr>
      <w:keepNext/>
      <w:keepLines/>
      <w:spacing w:before="240" w:after="80"/>
      <w:contextualSpacing/>
      <w:outlineLvl w:val="4"/>
    </w:pPr>
    <w:rPr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EBD"/>
    <w:pPr>
      <w:ind w:left="720"/>
      <w:contextualSpacing/>
    </w:pPr>
  </w:style>
  <w:style w:type="table" w:styleId="a4">
    <w:name w:val="Table Grid"/>
    <w:basedOn w:val="a1"/>
    <w:uiPriority w:val="59"/>
    <w:rsid w:val="00D71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9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3D66"/>
  </w:style>
  <w:style w:type="paragraph" w:styleId="a7">
    <w:name w:val="footer"/>
    <w:basedOn w:val="a"/>
    <w:link w:val="a8"/>
    <w:uiPriority w:val="99"/>
    <w:unhideWhenUsed/>
    <w:rsid w:val="0029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3D66"/>
  </w:style>
  <w:style w:type="paragraph" w:customStyle="1" w:styleId="Default">
    <w:name w:val="Default"/>
    <w:rsid w:val="009569F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4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5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13B5C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313B5C"/>
    <w:rPr>
      <w:rFonts w:ascii="Arial" w:eastAsia="Arial" w:hAnsi="Arial" w:cs="Arial"/>
      <w:color w:val="666666"/>
      <w:lang w:eastAsia="ru-RU"/>
    </w:rPr>
  </w:style>
  <w:style w:type="paragraph" w:customStyle="1" w:styleId="normal">
    <w:name w:val="normal"/>
    <w:rsid w:val="00313B5C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b">
    <w:name w:val="Normal (Web)"/>
    <w:basedOn w:val="a"/>
    <w:unhideWhenUsed/>
    <w:rsid w:val="00FB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qFormat/>
    <w:rsid w:val="00FB4C57"/>
    <w:rPr>
      <w:b/>
      <w:bCs/>
    </w:rPr>
  </w:style>
  <w:style w:type="paragraph" w:styleId="ad">
    <w:name w:val="No Spacing"/>
    <w:link w:val="ae"/>
    <w:qFormat/>
    <w:rsid w:val="00FB4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B4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FE60C3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c1">
    <w:name w:val="c1"/>
    <w:basedOn w:val="a0"/>
    <w:rsid w:val="00FE60C3"/>
  </w:style>
  <w:style w:type="character" w:customStyle="1" w:styleId="af">
    <w:name w:val="Подпись к таблице + Полужирный;Не курсив"/>
    <w:basedOn w:val="a0"/>
    <w:rsid w:val="00FE60C3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c3c23">
    <w:name w:val="c3 c23"/>
    <w:basedOn w:val="a0"/>
    <w:rsid w:val="0037433A"/>
  </w:style>
  <w:style w:type="character" w:customStyle="1" w:styleId="c3">
    <w:name w:val="c3"/>
    <w:basedOn w:val="a0"/>
    <w:rsid w:val="0037433A"/>
  </w:style>
  <w:style w:type="paragraph" w:customStyle="1" w:styleId="c6">
    <w:name w:val="c6"/>
    <w:basedOn w:val="a"/>
    <w:rsid w:val="0037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433A"/>
  </w:style>
  <w:style w:type="character" w:customStyle="1" w:styleId="c3c8">
    <w:name w:val="c3 c8"/>
    <w:basedOn w:val="a0"/>
    <w:rsid w:val="003743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653C6-5C80-4CB8-BACC-FC3C8549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5987</TotalTime>
  <Pages>25</Pages>
  <Words>5979</Words>
  <Characters>34081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43</cp:revision>
  <cp:lastPrinted>2018-05-17T06:40:00Z</cp:lastPrinted>
  <dcterms:created xsi:type="dcterms:W3CDTF">2017-02-17T04:39:00Z</dcterms:created>
  <dcterms:modified xsi:type="dcterms:W3CDTF">2018-05-17T06:42:00Z</dcterms:modified>
</cp:coreProperties>
</file>